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97B7" w14:textId="77777777" w:rsidR="009539BB" w:rsidRDefault="009539BB" w:rsidP="009539BB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14:paraId="4D7707B2" w14:textId="77777777" w:rsidR="009539BB" w:rsidRDefault="009539BB" w:rsidP="009539BB">
      <w:pPr>
        <w:tabs>
          <w:tab w:val="left" w:pos="6804"/>
        </w:tabs>
        <w:ind w:firstLine="4649"/>
        <w:rPr>
          <w:szCs w:val="24"/>
          <w:lang w:eastAsia="lt-LT"/>
        </w:rPr>
      </w:pPr>
      <w:r>
        <w:rPr>
          <w:szCs w:val="24"/>
          <w:lang w:eastAsia="lt-LT"/>
        </w:rPr>
        <w:t>veiklos vertinimo tvarkos aprašo</w:t>
      </w:r>
    </w:p>
    <w:p w14:paraId="6A6F04B0" w14:textId="77777777" w:rsidR="009539BB" w:rsidRDefault="009539BB" w:rsidP="009539BB">
      <w:pPr>
        <w:tabs>
          <w:tab w:val="left" w:pos="6804"/>
        </w:tabs>
        <w:ind w:firstLine="4649"/>
        <w:rPr>
          <w:lang w:eastAsia="ar-SA"/>
        </w:rPr>
      </w:pPr>
      <w:r>
        <w:rPr>
          <w:lang w:eastAsia="ar-SA"/>
        </w:rPr>
        <w:t>priedas</w:t>
      </w:r>
    </w:p>
    <w:p w14:paraId="4013C9A6" w14:textId="77777777" w:rsidR="009539BB" w:rsidRDefault="009539BB" w:rsidP="009539BB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522BCCDB" w14:textId="77777777" w:rsidR="009539BB" w:rsidRDefault="009539BB" w:rsidP="009539B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755EC872" w14:textId="77777777" w:rsidR="009539BB" w:rsidRDefault="009539BB" w:rsidP="009539BB">
      <w:pPr>
        <w:tabs>
          <w:tab w:val="left" w:pos="14656"/>
        </w:tabs>
        <w:jc w:val="center"/>
        <w:rPr>
          <w:szCs w:val="24"/>
          <w:lang w:eastAsia="lt-LT"/>
        </w:rPr>
      </w:pPr>
    </w:p>
    <w:p w14:paraId="503CA3EA" w14:textId="77777777" w:rsidR="009539BB" w:rsidRDefault="009539BB" w:rsidP="009539BB">
      <w:pPr>
        <w:tabs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</w:t>
      </w:r>
      <w:r w:rsidRPr="00D723C8">
        <w:rPr>
          <w:szCs w:val="24"/>
          <w:u w:val="single"/>
          <w:lang w:eastAsia="lt-LT"/>
        </w:rPr>
        <w:t>Kauno rajono savivaldybė</w:t>
      </w:r>
      <w:r w:rsidRPr="00461F01">
        <w:rPr>
          <w:szCs w:val="24"/>
          <w:u w:val="single"/>
          <w:lang w:eastAsia="lt-LT"/>
        </w:rPr>
        <w:t xml:space="preserve">s </w:t>
      </w:r>
      <w:r w:rsidRPr="00D723C8">
        <w:rPr>
          <w:szCs w:val="24"/>
          <w:u w:val="single"/>
          <w:lang w:eastAsia="lt-LT"/>
        </w:rPr>
        <w:t xml:space="preserve">Babtų kultūros centras </w:t>
      </w:r>
    </w:p>
    <w:p w14:paraId="4169346E" w14:textId="77777777" w:rsidR="009539BB" w:rsidRDefault="009539BB" w:rsidP="009539BB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7C0D336D" w14:textId="77777777" w:rsidR="009539BB" w:rsidRDefault="009539BB" w:rsidP="009539BB">
      <w:pPr>
        <w:tabs>
          <w:tab w:val="left" w:pos="14656"/>
        </w:tabs>
        <w:jc w:val="center"/>
        <w:rPr>
          <w:szCs w:val="24"/>
          <w:lang w:eastAsia="lt-LT"/>
        </w:rPr>
      </w:pPr>
    </w:p>
    <w:p w14:paraId="217AEA24" w14:textId="77777777" w:rsidR="009539BB" w:rsidRPr="00461F01" w:rsidRDefault="009539BB" w:rsidP="009539BB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461F01">
        <w:rPr>
          <w:szCs w:val="24"/>
          <w:u w:val="single"/>
          <w:lang w:eastAsia="lt-LT"/>
        </w:rPr>
        <w:t xml:space="preserve">     direktorė Eglė Patinskaitė </w:t>
      </w:r>
    </w:p>
    <w:p w14:paraId="03751F34" w14:textId="77777777" w:rsidR="009539BB" w:rsidRDefault="009539BB" w:rsidP="009539BB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3F3AC33D" w14:textId="77777777" w:rsidR="009539BB" w:rsidRDefault="009539BB" w:rsidP="009539BB">
      <w:pPr>
        <w:jc w:val="center"/>
        <w:rPr>
          <w:sz w:val="20"/>
          <w:lang w:eastAsia="lt-LT"/>
        </w:rPr>
      </w:pPr>
    </w:p>
    <w:p w14:paraId="4C60E196" w14:textId="77777777" w:rsidR="009539BB" w:rsidRDefault="009539BB" w:rsidP="009539B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3BBB1CF2" w14:textId="77777777" w:rsidR="009539BB" w:rsidRDefault="009539BB" w:rsidP="009539BB">
      <w:pPr>
        <w:jc w:val="center"/>
        <w:rPr>
          <w:sz w:val="20"/>
          <w:lang w:eastAsia="lt-LT"/>
        </w:rPr>
      </w:pPr>
    </w:p>
    <w:p w14:paraId="14524782" w14:textId="77777777" w:rsidR="009539BB" w:rsidRDefault="009539BB" w:rsidP="009539BB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338E06AA" w14:textId="77777777" w:rsidR="009539BB" w:rsidRDefault="009539BB" w:rsidP="009539BB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14:paraId="6AA289B0" w14:textId="77777777" w:rsidR="009539BB" w:rsidRDefault="009539BB" w:rsidP="009539BB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</w:p>
    <w:p w14:paraId="78890E49" w14:textId="77777777" w:rsidR="009539BB" w:rsidRDefault="009539BB" w:rsidP="009539BB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3CF5EF32" w14:textId="77777777" w:rsidR="009539BB" w:rsidRDefault="009539BB" w:rsidP="009539BB">
      <w:pPr>
        <w:jc w:val="center"/>
        <w:rPr>
          <w:szCs w:val="24"/>
          <w:lang w:eastAsia="lt-LT"/>
        </w:rPr>
      </w:pPr>
    </w:p>
    <w:p w14:paraId="41E62190" w14:textId="77777777" w:rsidR="009539BB" w:rsidRDefault="009539BB" w:rsidP="009539B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4A26755" w14:textId="77777777" w:rsidR="009539BB" w:rsidRDefault="009539BB" w:rsidP="009539BB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21BED6F8" w14:textId="77777777" w:rsidR="009539BB" w:rsidRDefault="009539BB" w:rsidP="009539BB">
      <w:pPr>
        <w:jc w:val="center"/>
        <w:rPr>
          <w:szCs w:val="24"/>
          <w:lang w:eastAsia="lt-LT"/>
        </w:rPr>
      </w:pPr>
    </w:p>
    <w:p w14:paraId="0620CDDF" w14:textId="77777777" w:rsidR="009539BB" w:rsidRDefault="009539BB" w:rsidP="009539BB">
      <w:pPr>
        <w:tabs>
          <w:tab w:val="left" w:pos="284"/>
        </w:tabs>
        <w:ind w:left="426" w:hanging="360"/>
        <w:rPr>
          <w:rFonts w:eastAsia="Calibri"/>
          <w:b/>
          <w:szCs w:val="24"/>
          <w:lang w:eastAsia="lt-LT"/>
        </w:rPr>
      </w:pPr>
    </w:p>
    <w:p w14:paraId="3149B8F1" w14:textId="5542FE40" w:rsidR="009539BB" w:rsidRPr="008A1CE1" w:rsidRDefault="009539BB" w:rsidP="009539BB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 w:rsidRPr="008A1CE1">
        <w:rPr>
          <w:rFonts w:eastAsia="Calibri"/>
          <w:b/>
          <w:szCs w:val="24"/>
          <w:lang w:eastAsia="lt-LT"/>
        </w:rPr>
        <w:t>2.</w:t>
      </w:r>
      <w:r w:rsidRPr="008A1CE1">
        <w:rPr>
          <w:rFonts w:eastAsia="Calibri"/>
          <w:b/>
          <w:szCs w:val="24"/>
          <w:lang w:eastAsia="lt-LT"/>
        </w:rPr>
        <w:tab/>
      </w:r>
      <w:r w:rsidRPr="008A1CE1">
        <w:rPr>
          <w:b/>
          <w:szCs w:val="24"/>
          <w:lang w:eastAsia="lt-LT"/>
        </w:rPr>
        <w:t xml:space="preserve">Pagrindiniai einamųjų </w:t>
      </w:r>
      <w:r>
        <w:rPr>
          <w:b/>
          <w:szCs w:val="24"/>
          <w:lang w:eastAsia="lt-LT"/>
        </w:rPr>
        <w:t xml:space="preserve">metų </w:t>
      </w:r>
      <w:r w:rsidRPr="008A1CE1">
        <w:rPr>
          <w:b/>
          <w:szCs w:val="24"/>
          <w:lang w:eastAsia="lt-LT"/>
        </w:rPr>
        <w:t>veiklos lūkesčiai (toliau – lūkesčiai)</w:t>
      </w:r>
    </w:p>
    <w:p w14:paraId="7448CF03" w14:textId="77777777" w:rsidR="009539BB" w:rsidRDefault="009539BB" w:rsidP="009539BB">
      <w:pPr>
        <w:ind w:firstLine="14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</w:t>
      </w:r>
      <w:r w:rsidRPr="00D044CA">
        <w:rPr>
          <w:kern w:val="2"/>
          <w:szCs w:val="24"/>
        </w:rPr>
        <w:t>aprašomi pagrindiniai einamųjų metų veiklos lūkesčiai)</w:t>
      </w:r>
    </w:p>
    <w:p w14:paraId="283AA1A6" w14:textId="77777777" w:rsidR="009539BB" w:rsidRDefault="009539BB" w:rsidP="009539BB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1"/>
        <w:gridCol w:w="5834"/>
      </w:tblGrid>
      <w:tr w:rsidR="009539BB" w14:paraId="26D91063" w14:textId="77777777" w:rsidTr="00E92A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2502" w14:textId="77777777" w:rsidR="009539BB" w:rsidRDefault="009539BB" w:rsidP="00E92A9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Lūkesčiai 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B76A" w14:textId="77777777" w:rsidR="009539BB" w:rsidRDefault="009539BB" w:rsidP="00E92A99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Lūkesčių įvykdymo rodikliai</w:t>
            </w:r>
          </w:p>
        </w:tc>
      </w:tr>
      <w:tr w:rsidR="009539BB" w14:paraId="2877FB8D" w14:textId="77777777" w:rsidTr="00E92A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6640" w14:textId="77777777" w:rsidR="009539BB" w:rsidRPr="00B65F68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 w:rsidRPr="00B65F68">
              <w:rPr>
                <w:sz w:val="22"/>
                <w:szCs w:val="22"/>
                <w:lang w:eastAsia="lt-LT"/>
              </w:rPr>
              <w:t>Užtikrinti kultūros</w:t>
            </w:r>
          </w:p>
          <w:p w14:paraId="3D9D9F9C" w14:textId="77777777" w:rsidR="009539BB" w:rsidRPr="00B65F68" w:rsidRDefault="009539BB" w:rsidP="00E92A99">
            <w:pPr>
              <w:rPr>
                <w:sz w:val="22"/>
                <w:szCs w:val="22"/>
                <w:lang w:eastAsia="lt-LT"/>
              </w:rPr>
            </w:pPr>
            <w:r w:rsidRPr="00B65F68">
              <w:rPr>
                <w:sz w:val="22"/>
                <w:szCs w:val="22"/>
                <w:lang w:eastAsia="lt-LT"/>
              </w:rPr>
              <w:t>centro mėgėjų meno</w:t>
            </w:r>
          </w:p>
          <w:p w14:paraId="6300EEF9" w14:textId="77777777" w:rsidR="009539BB" w:rsidRPr="00B65F68" w:rsidRDefault="009539BB" w:rsidP="00E92A99">
            <w:pPr>
              <w:rPr>
                <w:sz w:val="22"/>
                <w:szCs w:val="22"/>
                <w:lang w:eastAsia="lt-LT"/>
              </w:rPr>
            </w:pPr>
            <w:r w:rsidRPr="00B65F68">
              <w:rPr>
                <w:sz w:val="22"/>
                <w:szCs w:val="22"/>
                <w:lang w:eastAsia="lt-LT"/>
              </w:rPr>
              <w:t>kolektyvų pasirengimą</w:t>
            </w:r>
          </w:p>
          <w:p w14:paraId="35DCB55A" w14:textId="77777777" w:rsidR="009539BB" w:rsidRPr="00B65F68" w:rsidRDefault="009539BB" w:rsidP="00E92A99">
            <w:pPr>
              <w:rPr>
                <w:sz w:val="22"/>
                <w:szCs w:val="22"/>
                <w:lang w:eastAsia="lt-LT"/>
              </w:rPr>
            </w:pPr>
            <w:r w:rsidRPr="00B65F68">
              <w:rPr>
                <w:sz w:val="22"/>
                <w:szCs w:val="22"/>
                <w:lang w:eastAsia="lt-LT"/>
              </w:rPr>
              <w:t>respublikinei 2024 m.</w:t>
            </w:r>
          </w:p>
          <w:p w14:paraId="6F2610F0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 w:rsidRPr="00B65F68">
              <w:rPr>
                <w:sz w:val="22"/>
                <w:szCs w:val="22"/>
                <w:lang w:eastAsia="lt-LT"/>
              </w:rPr>
              <w:t>dainų šventei</w:t>
            </w:r>
            <w:r>
              <w:rPr>
                <w:sz w:val="22"/>
                <w:szCs w:val="22"/>
                <w:lang w:eastAsia="lt-LT"/>
              </w:rPr>
              <w:t xml:space="preserve"> ir dalyvavimą joje.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FD3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 w:rsidRPr="00B65F68">
              <w:rPr>
                <w:sz w:val="22"/>
                <w:szCs w:val="22"/>
                <w:lang w:eastAsia="lt-LT"/>
              </w:rPr>
              <w:t>Tinkamai pasirengę ne mažiau</w:t>
            </w:r>
            <w:r>
              <w:rPr>
                <w:sz w:val="22"/>
                <w:szCs w:val="22"/>
                <w:lang w:eastAsia="lt-LT"/>
              </w:rPr>
              <w:t xml:space="preserve"> kaip </w:t>
            </w:r>
            <w:r w:rsidRPr="00B65F68">
              <w:rPr>
                <w:sz w:val="22"/>
                <w:szCs w:val="22"/>
                <w:lang w:eastAsia="lt-LT"/>
              </w:rPr>
              <w:t>4 kultūros centro mėgėjų meno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B65F68">
              <w:rPr>
                <w:sz w:val="22"/>
                <w:szCs w:val="22"/>
                <w:lang w:eastAsia="lt-LT"/>
              </w:rPr>
              <w:t>kolektyvai.</w:t>
            </w:r>
          </w:p>
          <w:p w14:paraId="0E1FC637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Užtikrintas mėgėjų meno kolektyvų dalyvavimas apžiūrose – konkursuose.</w:t>
            </w:r>
          </w:p>
          <w:p w14:paraId="7403E72C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</w:p>
          <w:p w14:paraId="54C86FDB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</w:p>
        </w:tc>
      </w:tr>
      <w:tr w:rsidR="009539BB" w14:paraId="4C273A56" w14:textId="77777777" w:rsidTr="00E92A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25A5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2.2. </w:t>
            </w:r>
            <w:r w:rsidRPr="001E6B3D">
              <w:rPr>
                <w:sz w:val="22"/>
                <w:szCs w:val="22"/>
              </w:rPr>
              <w:t>Organizuoti ir koordinuoti tradicinius, rajoninius renginius, valstybinių švenčių, atmintinų datų minėjimus, profesionalių atlikėjų koncertus, pasirodymus</w:t>
            </w:r>
            <w: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11E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Suorganizuoti du profesionalios muzikos koncertai. </w:t>
            </w:r>
          </w:p>
          <w:p w14:paraId="5802FBE3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Sklandžiai paminėtos valstybinės šventės.</w:t>
            </w:r>
          </w:p>
          <w:p w14:paraId="058611F4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Suorganizuoti ne mažiau kaip du rajoniniai festivaliai, užtikrinantys tradicijų tęstinumą. </w:t>
            </w:r>
          </w:p>
          <w:p w14:paraId="036B72FE" w14:textId="77777777" w:rsidR="009539BB" w:rsidRDefault="009539BB" w:rsidP="00E92A99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9539BB" w14:paraId="7ED63808" w14:textId="77777777" w:rsidTr="00E92A99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DAB3" w14:textId="77777777" w:rsidR="009539BB" w:rsidRDefault="009539BB" w:rsidP="00E92A99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2.3. </w:t>
            </w:r>
            <w:r w:rsidRPr="001E6B3D">
              <w:rPr>
                <w:sz w:val="22"/>
                <w:szCs w:val="22"/>
              </w:rPr>
              <w:t>Tęsti Centro ir laisvalaikio salės materialinę bazės atnaujinimą bei stiprinimą.</w:t>
            </w:r>
            <w: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41" w14:textId="77777777" w:rsidR="009539BB" w:rsidRDefault="009539BB" w:rsidP="00E9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Pateikti materlianės bazės poreikių paraiškas Kauno rajono savivaldybės kultūros, sporto ir švietimo skyriui.</w:t>
            </w:r>
          </w:p>
          <w:p w14:paraId="4E03C26A" w14:textId="77777777" w:rsidR="009539BB" w:rsidRDefault="009539BB" w:rsidP="00E9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Koordinuoti muzikos instrumentų, trūkstamų koncertinių rūbų įsigyjimą.</w:t>
            </w:r>
          </w:p>
          <w:p w14:paraId="01463E71" w14:textId="77777777" w:rsidR="009539BB" w:rsidRDefault="009539BB" w:rsidP="00E9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Esant finansinėms galimybėms, įsigyti kokybišką garso ir vaizdo techniką, reikalingą kultūrinei veiklai vykdyti. </w:t>
            </w:r>
          </w:p>
        </w:tc>
      </w:tr>
    </w:tbl>
    <w:p w14:paraId="7B3099F1" w14:textId="77777777" w:rsidR="009539BB" w:rsidRDefault="009539BB" w:rsidP="009539BB"/>
    <w:p w14:paraId="00392CE6" w14:textId="77777777" w:rsidR="0098003D" w:rsidRDefault="0098003D"/>
    <w:sectPr w:rsidR="009800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BB"/>
    <w:rsid w:val="009539BB"/>
    <w:rsid w:val="009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CA5"/>
  <w15:chartTrackingRefBased/>
  <w15:docId w15:val="{66BDC330-04D6-46CD-8A46-F723CA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Patinskaitė</dc:creator>
  <cp:keywords/>
  <dc:description/>
  <cp:lastModifiedBy>Eglė Patinskaitė</cp:lastModifiedBy>
  <cp:revision>1</cp:revision>
  <dcterms:created xsi:type="dcterms:W3CDTF">2024-03-07T13:10:00Z</dcterms:created>
  <dcterms:modified xsi:type="dcterms:W3CDTF">2024-03-07T13:11:00Z</dcterms:modified>
</cp:coreProperties>
</file>