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12F7" w14:textId="77777777" w:rsidR="00C7520F" w:rsidRDefault="00C7520F" w:rsidP="00807F46">
      <w:pPr>
        <w:pStyle w:val="NoSpacing"/>
        <w:spacing w:line="360" w:lineRule="auto"/>
        <w:ind w:right="533"/>
        <w:rPr>
          <w:b/>
          <w:sz w:val="24"/>
          <w:szCs w:val="24"/>
        </w:rPr>
      </w:pPr>
    </w:p>
    <w:p w14:paraId="2E36F3D2" w14:textId="77777777" w:rsidR="00746382" w:rsidRPr="00746382" w:rsidRDefault="00746382" w:rsidP="00746382">
      <w:pPr>
        <w:pStyle w:val="NoSpacing"/>
        <w:spacing w:line="360" w:lineRule="auto"/>
        <w:ind w:right="533" w:firstLine="10206"/>
        <w:jc w:val="center"/>
        <w:rPr>
          <w:b/>
          <w:sz w:val="24"/>
          <w:szCs w:val="24"/>
        </w:rPr>
      </w:pPr>
    </w:p>
    <w:p w14:paraId="51A95CA5" w14:textId="49D809B5" w:rsidR="00340F48" w:rsidRPr="002F1829" w:rsidRDefault="002F3684" w:rsidP="00746382">
      <w:pPr>
        <w:pStyle w:val="NoSpacing"/>
        <w:ind w:right="111" w:firstLine="851"/>
        <w:jc w:val="center"/>
        <w:rPr>
          <w:b/>
          <w:sz w:val="24"/>
          <w:szCs w:val="24"/>
        </w:rPr>
      </w:pPr>
      <w:r w:rsidRPr="002F1829">
        <w:rPr>
          <w:b/>
          <w:sz w:val="24"/>
          <w:szCs w:val="24"/>
        </w:rPr>
        <w:t>KAUNO RAJONO BABTŲ KULTŪROS CENTRO</w:t>
      </w:r>
      <w:r w:rsidR="0095316B" w:rsidRPr="002F1829">
        <w:rPr>
          <w:b/>
          <w:sz w:val="24"/>
          <w:szCs w:val="24"/>
        </w:rPr>
        <w:t xml:space="preserve"> </w:t>
      </w:r>
      <w:r w:rsidR="00E0644F" w:rsidRPr="002F1829">
        <w:rPr>
          <w:b/>
          <w:sz w:val="24"/>
          <w:szCs w:val="24"/>
        </w:rPr>
        <w:t>202</w:t>
      </w:r>
      <w:r w:rsidR="00FC4A8C">
        <w:rPr>
          <w:b/>
          <w:sz w:val="24"/>
          <w:szCs w:val="24"/>
        </w:rPr>
        <w:t xml:space="preserve">2 </w:t>
      </w:r>
      <w:r w:rsidR="00340F48" w:rsidRPr="002F1829">
        <w:rPr>
          <w:b/>
          <w:sz w:val="24"/>
          <w:szCs w:val="24"/>
        </w:rPr>
        <w:t>METŲ VEIKLOS ATASKAITA</w:t>
      </w:r>
    </w:p>
    <w:p w14:paraId="7A91ACF1" w14:textId="77777777" w:rsidR="002A39D9" w:rsidRPr="00746382" w:rsidRDefault="002A39D9" w:rsidP="00BC7A89">
      <w:pPr>
        <w:pStyle w:val="NoSpacing"/>
        <w:spacing w:line="360" w:lineRule="auto"/>
        <w:ind w:right="535" w:firstLine="851"/>
        <w:jc w:val="center"/>
        <w:rPr>
          <w:b/>
          <w:sz w:val="24"/>
          <w:szCs w:val="24"/>
        </w:rPr>
      </w:pPr>
    </w:p>
    <w:p w14:paraId="3AC61CA5" w14:textId="3B684AC8" w:rsidR="00C541C8" w:rsidRPr="00394F9B" w:rsidRDefault="00D63669" w:rsidP="00596B07">
      <w:pPr>
        <w:pStyle w:val="NoSpacing"/>
        <w:ind w:right="535" w:firstLine="851"/>
        <w:jc w:val="center"/>
        <w:rPr>
          <w:b/>
          <w:sz w:val="24"/>
          <w:szCs w:val="24"/>
        </w:rPr>
      </w:pPr>
      <w:r w:rsidRPr="00394F9B">
        <w:rPr>
          <w:b/>
          <w:sz w:val="24"/>
          <w:szCs w:val="24"/>
        </w:rPr>
        <w:t>I. INFORMACIJA APIE ĮSTAIGĄ</w:t>
      </w:r>
    </w:p>
    <w:p w14:paraId="6B4CCCE5" w14:textId="77777777" w:rsidR="00E21E6C" w:rsidRPr="00394F9B" w:rsidRDefault="00E21E6C" w:rsidP="00BC7A89">
      <w:pPr>
        <w:pStyle w:val="NoSpacing"/>
        <w:spacing w:line="360" w:lineRule="auto"/>
        <w:ind w:right="535" w:firstLine="851"/>
        <w:jc w:val="both"/>
        <w:rPr>
          <w:sz w:val="24"/>
          <w:szCs w:val="24"/>
        </w:rPr>
      </w:pPr>
    </w:p>
    <w:p w14:paraId="7B6CD43A" w14:textId="1904F966" w:rsidR="002F3684" w:rsidRPr="00394F9B" w:rsidRDefault="00D63669" w:rsidP="00EC5D0B">
      <w:pPr>
        <w:pStyle w:val="NoSpacing"/>
        <w:spacing w:line="360" w:lineRule="auto"/>
        <w:ind w:firstLine="851"/>
        <w:jc w:val="both"/>
        <w:rPr>
          <w:sz w:val="24"/>
          <w:szCs w:val="24"/>
        </w:rPr>
      </w:pPr>
      <w:r w:rsidRPr="00394F9B">
        <w:rPr>
          <w:sz w:val="24"/>
          <w:szCs w:val="24"/>
        </w:rPr>
        <w:t xml:space="preserve">1.1. </w:t>
      </w:r>
      <w:r w:rsidR="002F3684" w:rsidRPr="00394F9B">
        <w:rPr>
          <w:sz w:val="24"/>
          <w:szCs w:val="24"/>
        </w:rPr>
        <w:t xml:space="preserve">Kauno rajono Babtų kultūros centras, </w:t>
      </w:r>
      <w:r w:rsidR="002F3684" w:rsidRPr="00394F9B">
        <w:rPr>
          <w:bCs/>
          <w:sz w:val="24"/>
          <w:szCs w:val="24"/>
        </w:rPr>
        <w:t>įstaigos buveinė:</w:t>
      </w:r>
      <w:r w:rsidR="002F3684" w:rsidRPr="00394F9B">
        <w:rPr>
          <w:b/>
          <w:sz w:val="24"/>
          <w:szCs w:val="24"/>
        </w:rPr>
        <w:t xml:space="preserve"> </w:t>
      </w:r>
      <w:r w:rsidR="00CF4441" w:rsidRPr="00394F9B">
        <w:rPr>
          <w:rStyle w:val="st"/>
          <w:sz w:val="24"/>
          <w:szCs w:val="24"/>
        </w:rPr>
        <w:t xml:space="preserve">LT-54334, </w:t>
      </w:r>
      <w:r w:rsidR="00327336" w:rsidRPr="00394F9B">
        <w:rPr>
          <w:rStyle w:val="st"/>
          <w:sz w:val="24"/>
          <w:szCs w:val="24"/>
        </w:rPr>
        <w:t>Kauno r. sav., Babtų mstl., Sodų g. 1</w:t>
      </w:r>
    </w:p>
    <w:p w14:paraId="0F3B3AD5" w14:textId="6EE07247" w:rsidR="00D63669" w:rsidRPr="00394F9B" w:rsidRDefault="00D63669" w:rsidP="00EC5D0B">
      <w:pPr>
        <w:pStyle w:val="NoSpacing"/>
        <w:spacing w:line="360" w:lineRule="auto"/>
        <w:ind w:firstLine="851"/>
        <w:jc w:val="both"/>
        <w:rPr>
          <w:sz w:val="24"/>
          <w:szCs w:val="24"/>
        </w:rPr>
      </w:pPr>
      <w:r w:rsidRPr="00394F9B">
        <w:rPr>
          <w:sz w:val="24"/>
          <w:szCs w:val="24"/>
        </w:rPr>
        <w:t>1.2. Telefono Nr.</w:t>
      </w:r>
      <w:r w:rsidR="002F3684" w:rsidRPr="00394F9B">
        <w:rPr>
          <w:sz w:val="24"/>
          <w:szCs w:val="24"/>
        </w:rPr>
        <w:t>: 8-699-28407</w:t>
      </w:r>
      <w:r w:rsidR="00CF4441" w:rsidRPr="00394F9B">
        <w:rPr>
          <w:sz w:val="24"/>
          <w:szCs w:val="24"/>
        </w:rPr>
        <w:t>;</w:t>
      </w:r>
      <w:r w:rsidR="00E21E6C" w:rsidRPr="00394F9B">
        <w:rPr>
          <w:sz w:val="24"/>
          <w:szCs w:val="24"/>
        </w:rPr>
        <w:t xml:space="preserve"> 8-37-555141</w:t>
      </w:r>
    </w:p>
    <w:p w14:paraId="6E4CAB3C" w14:textId="338CFEC9" w:rsidR="00D63669" w:rsidRPr="00394F9B" w:rsidRDefault="002F3684" w:rsidP="00EC5D0B">
      <w:pPr>
        <w:pStyle w:val="NoSpacing"/>
        <w:spacing w:line="360" w:lineRule="auto"/>
        <w:ind w:firstLine="851"/>
        <w:jc w:val="both"/>
        <w:rPr>
          <w:sz w:val="24"/>
          <w:szCs w:val="24"/>
        </w:rPr>
      </w:pPr>
      <w:r w:rsidRPr="00394F9B">
        <w:rPr>
          <w:sz w:val="24"/>
          <w:szCs w:val="24"/>
        </w:rPr>
        <w:t>1</w:t>
      </w:r>
      <w:r w:rsidR="00D63669" w:rsidRPr="00394F9B">
        <w:rPr>
          <w:sz w:val="24"/>
          <w:szCs w:val="24"/>
        </w:rPr>
        <w:t>.3. El. pašto adresas</w:t>
      </w:r>
      <w:r w:rsidRPr="00394F9B">
        <w:rPr>
          <w:sz w:val="24"/>
          <w:szCs w:val="24"/>
        </w:rPr>
        <w:t xml:space="preserve">: </w:t>
      </w:r>
      <w:hyperlink r:id="rId8" w:history="1">
        <w:r w:rsidRPr="00394F9B">
          <w:rPr>
            <w:rStyle w:val="Hyperlink"/>
            <w:i/>
            <w:iCs/>
            <w:sz w:val="24"/>
            <w:szCs w:val="24"/>
          </w:rPr>
          <w:t>babtukc@gmail.com</w:t>
        </w:r>
      </w:hyperlink>
    </w:p>
    <w:p w14:paraId="0E51FCEF" w14:textId="43173B90" w:rsidR="00D63669" w:rsidRPr="00394F9B" w:rsidRDefault="002F3684" w:rsidP="00EC5D0B">
      <w:pPr>
        <w:pStyle w:val="NoSpacing"/>
        <w:spacing w:line="360" w:lineRule="auto"/>
        <w:ind w:firstLine="851"/>
        <w:jc w:val="both"/>
        <w:rPr>
          <w:i/>
          <w:iCs/>
          <w:color w:val="0070C0"/>
          <w:sz w:val="24"/>
          <w:szCs w:val="24"/>
        </w:rPr>
      </w:pPr>
      <w:r w:rsidRPr="00394F9B">
        <w:rPr>
          <w:sz w:val="24"/>
          <w:szCs w:val="24"/>
        </w:rPr>
        <w:t>1</w:t>
      </w:r>
      <w:r w:rsidR="00D63669" w:rsidRPr="00394F9B">
        <w:rPr>
          <w:sz w:val="24"/>
          <w:szCs w:val="24"/>
        </w:rPr>
        <w:t>.4. Interneto svetainės adresas</w:t>
      </w:r>
      <w:r w:rsidRPr="00394F9B">
        <w:rPr>
          <w:sz w:val="24"/>
          <w:szCs w:val="24"/>
        </w:rPr>
        <w:t xml:space="preserve">: </w:t>
      </w:r>
      <w:hyperlink r:id="rId9" w:history="1">
        <w:r w:rsidR="009D7960" w:rsidRPr="00394F9B">
          <w:rPr>
            <w:rStyle w:val="Hyperlink"/>
            <w:i/>
            <w:iCs/>
            <w:sz w:val="24"/>
            <w:szCs w:val="24"/>
          </w:rPr>
          <w:t xml:space="preserve"> Babtų kultūros centras (babtukc.lt)</w:t>
        </w:r>
      </w:hyperlink>
    </w:p>
    <w:p w14:paraId="6F5E6F2F" w14:textId="6D54D548" w:rsidR="00B135A8" w:rsidRPr="00394F9B" w:rsidRDefault="002F3684" w:rsidP="00EC5D0B">
      <w:pPr>
        <w:pStyle w:val="NoSpacing"/>
        <w:spacing w:line="360" w:lineRule="auto"/>
        <w:ind w:firstLine="851"/>
        <w:jc w:val="both"/>
      </w:pPr>
      <w:r w:rsidRPr="00394F9B">
        <w:rPr>
          <w:sz w:val="24"/>
          <w:szCs w:val="24"/>
        </w:rPr>
        <w:t>1</w:t>
      </w:r>
      <w:r w:rsidR="00D63669" w:rsidRPr="00394F9B">
        <w:rPr>
          <w:sz w:val="24"/>
          <w:szCs w:val="24"/>
        </w:rPr>
        <w:t>.5. Socialinių tinklų platformos/ adresai</w:t>
      </w:r>
      <w:r w:rsidRPr="00394F9B">
        <w:rPr>
          <w:sz w:val="24"/>
          <w:szCs w:val="24"/>
        </w:rPr>
        <w:t>:</w:t>
      </w:r>
      <w:r w:rsidR="006D0137" w:rsidRPr="00394F9B">
        <w:rPr>
          <w:sz w:val="24"/>
          <w:szCs w:val="24"/>
        </w:rPr>
        <w:t xml:space="preserve"> </w:t>
      </w:r>
      <w:hyperlink r:id="rId10" w:history="1">
        <w:r w:rsidR="006D0137" w:rsidRPr="00394F9B">
          <w:rPr>
            <w:rStyle w:val="Hyperlink"/>
            <w:i/>
            <w:iCs/>
            <w:sz w:val="24"/>
            <w:szCs w:val="24"/>
          </w:rPr>
          <w:t>https://www.facebook.com/Kauno</w:t>
        </w:r>
      </w:hyperlink>
      <w:r w:rsidR="006D0137" w:rsidRPr="00394F9B">
        <w:rPr>
          <w:i/>
          <w:iCs/>
          <w:color w:val="4472C4" w:themeColor="accent5"/>
          <w:sz w:val="24"/>
          <w:szCs w:val="24"/>
          <w:u w:val="single"/>
        </w:rPr>
        <w:t xml:space="preserve"> rajono Babtų kultūros centras</w:t>
      </w:r>
      <w:r w:rsidR="00B135A8" w:rsidRPr="00394F9B">
        <w:rPr>
          <w:i/>
          <w:iCs/>
          <w:sz w:val="24"/>
          <w:szCs w:val="24"/>
        </w:rPr>
        <w:t xml:space="preserve">; </w:t>
      </w:r>
      <w:hyperlink r:id="rId11" w:history="1">
        <w:r w:rsidR="006D0137" w:rsidRPr="00394F9B">
          <w:rPr>
            <w:rStyle w:val="Hyperlink"/>
            <w:i/>
            <w:iCs/>
            <w:sz w:val="24"/>
            <w:szCs w:val="24"/>
          </w:rPr>
          <w:t>https://www.facebook.com/</w:t>
        </w:r>
      </w:hyperlink>
      <w:r w:rsidR="006D0137" w:rsidRPr="00394F9B">
        <w:rPr>
          <w:i/>
          <w:iCs/>
          <w:color w:val="4472C4" w:themeColor="accent5"/>
          <w:sz w:val="24"/>
          <w:szCs w:val="24"/>
          <w:u w:val="single"/>
        </w:rPr>
        <w:t xml:space="preserve"> </w:t>
      </w:r>
      <w:r w:rsidR="00F35F85" w:rsidRPr="00394F9B">
        <w:rPr>
          <w:i/>
          <w:iCs/>
          <w:color w:val="4472C4" w:themeColor="accent5"/>
          <w:sz w:val="24"/>
          <w:szCs w:val="24"/>
          <w:u w:val="single"/>
        </w:rPr>
        <w:t>Vandžiogalos laisvalaikio salė;</w:t>
      </w:r>
      <w:r w:rsidR="00F35F85" w:rsidRPr="00394F9B">
        <w:rPr>
          <w:i/>
          <w:iCs/>
          <w:sz w:val="24"/>
          <w:szCs w:val="24"/>
        </w:rPr>
        <w:t xml:space="preserve"> </w:t>
      </w:r>
      <w:r w:rsidR="006D0137" w:rsidRPr="00394F9B">
        <w:rPr>
          <w:i/>
          <w:iCs/>
          <w:color w:val="4472C4" w:themeColor="accent5"/>
          <w:sz w:val="24"/>
          <w:szCs w:val="24"/>
          <w:u w:val="single"/>
        </w:rPr>
        <w:t>http://</w:t>
      </w:r>
      <w:r w:rsidR="009526B6" w:rsidRPr="00394F9B">
        <w:rPr>
          <w:i/>
          <w:iCs/>
          <w:color w:val="4472C4" w:themeColor="accent5"/>
          <w:sz w:val="24"/>
          <w:szCs w:val="24"/>
          <w:u w:val="single"/>
        </w:rPr>
        <w:t>.www.YouTube/</w:t>
      </w:r>
      <w:hyperlink r:id="rId12" w:history="1">
        <w:r w:rsidR="009526B6" w:rsidRPr="00394F9B">
          <w:rPr>
            <w:rStyle w:val="Hyperlink"/>
            <w:i/>
            <w:iCs/>
            <w:color w:val="4472C4" w:themeColor="accent5"/>
            <w:sz w:val="24"/>
            <w:szCs w:val="24"/>
          </w:rPr>
          <w:t>Babtų</w:t>
        </w:r>
      </w:hyperlink>
      <w:r w:rsidR="009526B6" w:rsidRPr="00394F9B">
        <w:rPr>
          <w:rStyle w:val="Hyperlink"/>
          <w:i/>
          <w:iCs/>
          <w:color w:val="4472C4" w:themeColor="accent5"/>
          <w:sz w:val="24"/>
          <w:szCs w:val="24"/>
        </w:rPr>
        <w:t xml:space="preserve"> kultūros centras</w:t>
      </w:r>
    </w:p>
    <w:p w14:paraId="03741035" w14:textId="6A87206B" w:rsidR="001E2DBB" w:rsidRPr="00394F9B" w:rsidRDefault="00B135A8" w:rsidP="00EC5D0B">
      <w:pPr>
        <w:spacing w:after="0" w:line="360" w:lineRule="auto"/>
        <w:ind w:firstLine="851"/>
        <w:jc w:val="both"/>
        <w:rPr>
          <w:rFonts w:ascii="Times New Roman" w:hAnsi="Times New Roman" w:cs="Times New Roman"/>
          <w:sz w:val="24"/>
          <w:szCs w:val="24"/>
        </w:rPr>
      </w:pPr>
      <w:r w:rsidRPr="00394F9B">
        <w:rPr>
          <w:rFonts w:ascii="Times New Roman" w:hAnsi="Times New Roman" w:cs="Times New Roman"/>
          <w:sz w:val="24"/>
          <w:szCs w:val="24"/>
        </w:rPr>
        <w:t>1</w:t>
      </w:r>
      <w:r w:rsidR="00D63669" w:rsidRPr="00394F9B">
        <w:rPr>
          <w:rFonts w:ascii="Times New Roman" w:hAnsi="Times New Roman" w:cs="Times New Roman"/>
          <w:sz w:val="24"/>
          <w:szCs w:val="24"/>
        </w:rPr>
        <w:t xml:space="preserve">.6. </w:t>
      </w:r>
      <w:r w:rsidR="001E2DBB" w:rsidRPr="00394F9B">
        <w:rPr>
          <w:rFonts w:ascii="Times New Roman" w:hAnsi="Times New Roman" w:cs="Times New Roman"/>
          <w:sz w:val="24"/>
          <w:szCs w:val="24"/>
        </w:rPr>
        <w:t>Įstaigai patvirtinta kategorija: II kategorija</w:t>
      </w:r>
    </w:p>
    <w:p w14:paraId="2D8BBC80" w14:textId="5CF38D0C" w:rsidR="00B135A8" w:rsidRPr="00394F9B" w:rsidRDefault="001E2DBB" w:rsidP="00EC5D0B">
      <w:pPr>
        <w:spacing w:after="0" w:line="360" w:lineRule="auto"/>
        <w:ind w:firstLine="851"/>
        <w:jc w:val="both"/>
      </w:pPr>
      <w:r w:rsidRPr="00394F9B">
        <w:rPr>
          <w:rFonts w:ascii="Times New Roman" w:hAnsi="Times New Roman" w:cs="Times New Roman"/>
          <w:sz w:val="24"/>
          <w:szCs w:val="24"/>
        </w:rPr>
        <w:t xml:space="preserve">1.7. </w:t>
      </w:r>
      <w:r w:rsidR="00D63669" w:rsidRPr="00394F9B">
        <w:rPr>
          <w:rFonts w:ascii="Times New Roman" w:hAnsi="Times New Roman" w:cs="Times New Roman"/>
          <w:sz w:val="24"/>
          <w:szCs w:val="24"/>
        </w:rPr>
        <w:t>Vidaus struktūra</w:t>
      </w:r>
      <w:r w:rsidR="003A225B" w:rsidRPr="00394F9B">
        <w:rPr>
          <w:rFonts w:ascii="Times New Roman" w:hAnsi="Times New Roman" w:cs="Times New Roman"/>
          <w:sz w:val="24"/>
          <w:szCs w:val="24"/>
        </w:rPr>
        <w:t>: Kauno rajono Babtų kultūros centr</w:t>
      </w:r>
      <w:r w:rsidRPr="00394F9B">
        <w:rPr>
          <w:rFonts w:ascii="Times New Roman" w:hAnsi="Times New Roman" w:cs="Times New Roman"/>
          <w:sz w:val="24"/>
          <w:szCs w:val="24"/>
        </w:rPr>
        <w:t>ui</w:t>
      </w:r>
      <w:r w:rsidR="007F4051" w:rsidRPr="00394F9B">
        <w:rPr>
          <w:rFonts w:ascii="Times New Roman" w:hAnsi="Times New Roman" w:cs="Times New Roman"/>
          <w:sz w:val="24"/>
          <w:szCs w:val="24"/>
        </w:rPr>
        <w:t xml:space="preserve"> </w:t>
      </w:r>
      <w:r w:rsidR="00D533F8" w:rsidRPr="00394F9B">
        <w:rPr>
          <w:rFonts w:ascii="Times New Roman" w:hAnsi="Times New Roman" w:cs="Times New Roman"/>
          <w:sz w:val="24"/>
          <w:szCs w:val="24"/>
        </w:rPr>
        <w:t>(toliau Centras)</w:t>
      </w:r>
      <w:r w:rsidRPr="00394F9B">
        <w:rPr>
          <w:rFonts w:ascii="Times New Roman" w:hAnsi="Times New Roman" w:cs="Times New Roman"/>
          <w:sz w:val="24"/>
          <w:szCs w:val="24"/>
        </w:rPr>
        <w:t xml:space="preserve"> priklauso</w:t>
      </w:r>
      <w:r w:rsidR="003A225B" w:rsidRPr="00394F9B">
        <w:rPr>
          <w:rFonts w:ascii="Times New Roman" w:hAnsi="Times New Roman" w:cs="Times New Roman"/>
          <w:sz w:val="24"/>
          <w:szCs w:val="24"/>
        </w:rPr>
        <w:t xml:space="preserve"> Vandžiogalos laisvalaikio </w:t>
      </w:r>
      <w:r w:rsidRPr="00394F9B">
        <w:rPr>
          <w:rFonts w:ascii="Times New Roman" w:hAnsi="Times New Roman" w:cs="Times New Roman"/>
          <w:sz w:val="24"/>
          <w:szCs w:val="24"/>
        </w:rPr>
        <w:t xml:space="preserve">salė. </w:t>
      </w:r>
      <w:r w:rsidRPr="00394F9B">
        <w:rPr>
          <w:rFonts w:ascii="Times New Roman" w:hAnsi="Times New Roman" w:cs="Times New Roman"/>
          <w:bCs/>
          <w:sz w:val="24"/>
          <w:szCs w:val="24"/>
        </w:rPr>
        <w:t>Į</w:t>
      </w:r>
      <w:r w:rsidR="003A225B" w:rsidRPr="00394F9B">
        <w:rPr>
          <w:rFonts w:ascii="Times New Roman" w:hAnsi="Times New Roman" w:cs="Times New Roman"/>
          <w:bCs/>
          <w:sz w:val="24"/>
          <w:szCs w:val="24"/>
        </w:rPr>
        <w:t>staigos buveinė: LT-</w:t>
      </w:r>
      <w:r w:rsidR="00CF4441" w:rsidRPr="00394F9B">
        <w:rPr>
          <w:rFonts w:ascii="Times New Roman" w:hAnsi="Times New Roman" w:cs="Times New Roman"/>
          <w:bCs/>
          <w:sz w:val="24"/>
          <w:szCs w:val="24"/>
        </w:rPr>
        <w:t>47468 Kauno r. sav.,Vandžiogalos</w:t>
      </w:r>
      <w:r w:rsidR="00E21E6C" w:rsidRPr="00394F9B">
        <w:rPr>
          <w:rFonts w:ascii="Times New Roman" w:hAnsi="Times New Roman" w:cs="Times New Roman"/>
          <w:bCs/>
          <w:sz w:val="24"/>
          <w:szCs w:val="24"/>
        </w:rPr>
        <w:t xml:space="preserve"> </w:t>
      </w:r>
      <w:r w:rsidR="00CF4441" w:rsidRPr="00394F9B">
        <w:rPr>
          <w:rFonts w:ascii="Times New Roman" w:hAnsi="Times New Roman" w:cs="Times New Roman"/>
          <w:bCs/>
          <w:sz w:val="24"/>
          <w:szCs w:val="24"/>
        </w:rPr>
        <w:t>mstl., Parko g. 6</w:t>
      </w:r>
    </w:p>
    <w:p w14:paraId="59BE179A" w14:textId="79BA47BC" w:rsidR="00A32BE4" w:rsidRPr="00394F9B" w:rsidRDefault="00B135A8" w:rsidP="00EC5D0B">
      <w:pPr>
        <w:pStyle w:val="NoSpacing"/>
        <w:spacing w:line="360" w:lineRule="auto"/>
        <w:ind w:firstLine="851"/>
        <w:jc w:val="both"/>
        <w:rPr>
          <w:sz w:val="24"/>
          <w:szCs w:val="24"/>
        </w:rPr>
      </w:pPr>
      <w:r w:rsidRPr="00394F9B">
        <w:rPr>
          <w:sz w:val="24"/>
          <w:szCs w:val="24"/>
        </w:rPr>
        <w:t>1</w:t>
      </w:r>
      <w:r w:rsidR="00D63669" w:rsidRPr="00394F9B">
        <w:rPr>
          <w:sz w:val="24"/>
          <w:szCs w:val="24"/>
        </w:rPr>
        <w:t>.</w:t>
      </w:r>
      <w:r w:rsidR="001E2DBB" w:rsidRPr="00394F9B">
        <w:rPr>
          <w:sz w:val="24"/>
          <w:szCs w:val="24"/>
        </w:rPr>
        <w:t>8</w:t>
      </w:r>
      <w:r w:rsidR="00D63669" w:rsidRPr="00394F9B">
        <w:rPr>
          <w:sz w:val="24"/>
          <w:szCs w:val="24"/>
        </w:rPr>
        <w:t>.</w:t>
      </w:r>
      <w:r w:rsidR="00D150C4" w:rsidRPr="00394F9B">
        <w:rPr>
          <w:sz w:val="24"/>
          <w:szCs w:val="24"/>
        </w:rPr>
        <w:t xml:space="preserve"> </w:t>
      </w:r>
      <w:r w:rsidR="00D63669" w:rsidRPr="00394F9B">
        <w:rPr>
          <w:sz w:val="24"/>
          <w:szCs w:val="24"/>
        </w:rPr>
        <w:t>Centro savivalda</w:t>
      </w:r>
      <w:r w:rsidR="00CF4441" w:rsidRPr="00394F9B">
        <w:rPr>
          <w:sz w:val="24"/>
          <w:szCs w:val="24"/>
        </w:rPr>
        <w:t xml:space="preserve">: </w:t>
      </w:r>
      <w:r w:rsidR="001E2DBB" w:rsidRPr="00394F9B">
        <w:rPr>
          <w:sz w:val="24"/>
          <w:szCs w:val="24"/>
        </w:rPr>
        <w:t>2021 m</w:t>
      </w:r>
      <w:r w:rsidR="00F95F91" w:rsidRPr="00394F9B">
        <w:rPr>
          <w:sz w:val="24"/>
          <w:szCs w:val="24"/>
        </w:rPr>
        <w:t xml:space="preserve">. vasario 19 d. direktoriaus įsakymu Nr. T1-15 </w:t>
      </w:r>
      <w:r w:rsidR="001E2DBB" w:rsidRPr="00394F9B">
        <w:rPr>
          <w:sz w:val="24"/>
          <w:szCs w:val="24"/>
        </w:rPr>
        <w:t>patvir</w:t>
      </w:r>
      <w:r w:rsidR="0016796F">
        <w:rPr>
          <w:sz w:val="24"/>
          <w:szCs w:val="24"/>
        </w:rPr>
        <w:t>tinta</w:t>
      </w:r>
      <w:r w:rsidR="001E2DBB" w:rsidRPr="00394F9B">
        <w:rPr>
          <w:sz w:val="24"/>
          <w:szCs w:val="24"/>
        </w:rPr>
        <w:t xml:space="preserve"> naujos sudėties </w:t>
      </w:r>
      <w:r w:rsidR="00F95F91" w:rsidRPr="00394F9B">
        <w:rPr>
          <w:sz w:val="24"/>
          <w:szCs w:val="24"/>
        </w:rPr>
        <w:t>centro</w:t>
      </w:r>
      <w:r w:rsidR="001E2DBB" w:rsidRPr="00394F9B">
        <w:rPr>
          <w:sz w:val="24"/>
          <w:szCs w:val="24"/>
        </w:rPr>
        <w:t xml:space="preserve"> taryba</w:t>
      </w:r>
      <w:r w:rsidR="00F95F91" w:rsidRPr="00394F9B">
        <w:rPr>
          <w:sz w:val="24"/>
          <w:szCs w:val="24"/>
        </w:rPr>
        <w:t xml:space="preserve">. </w:t>
      </w:r>
      <w:r w:rsidR="00D150C4" w:rsidRPr="00394F9B">
        <w:rPr>
          <w:sz w:val="24"/>
          <w:szCs w:val="24"/>
        </w:rPr>
        <w:t>Taryba sudar</w:t>
      </w:r>
      <w:r w:rsidR="00F95F91" w:rsidRPr="00394F9B">
        <w:rPr>
          <w:sz w:val="24"/>
          <w:szCs w:val="24"/>
        </w:rPr>
        <w:t>yta</w:t>
      </w:r>
      <w:r w:rsidR="00D150C4" w:rsidRPr="00394F9B">
        <w:rPr>
          <w:sz w:val="24"/>
          <w:szCs w:val="24"/>
        </w:rPr>
        <w:t xml:space="preserve"> iš 6 narių</w:t>
      </w:r>
      <w:r w:rsidR="00A3347F" w:rsidRPr="00394F9B">
        <w:rPr>
          <w:sz w:val="24"/>
          <w:szCs w:val="24"/>
        </w:rPr>
        <w:t>: 2 kultūros centro darbuotojai,</w:t>
      </w:r>
      <w:r w:rsidR="00F95F91" w:rsidRPr="00394F9B">
        <w:rPr>
          <w:sz w:val="24"/>
          <w:szCs w:val="24"/>
        </w:rPr>
        <w:t xml:space="preserve"> Babtų ir Vandžio</w:t>
      </w:r>
      <w:r w:rsidR="009526B6" w:rsidRPr="00394F9B">
        <w:rPr>
          <w:sz w:val="24"/>
          <w:szCs w:val="24"/>
        </w:rPr>
        <w:t>ga</w:t>
      </w:r>
      <w:r w:rsidR="00F95F91" w:rsidRPr="00394F9B">
        <w:rPr>
          <w:sz w:val="24"/>
          <w:szCs w:val="24"/>
        </w:rPr>
        <w:t xml:space="preserve">los </w:t>
      </w:r>
      <w:r w:rsidR="00A3347F" w:rsidRPr="00394F9B">
        <w:rPr>
          <w:sz w:val="24"/>
          <w:szCs w:val="24"/>
        </w:rPr>
        <w:t>seniūnai, 2 bendruomeninių organizacijų atstovai iš aptarnaujamų seniūnijų</w:t>
      </w:r>
    </w:p>
    <w:p w14:paraId="2E2EB1DA" w14:textId="77777777" w:rsidR="00AB2340" w:rsidRPr="00394F9B" w:rsidRDefault="00AB2340" w:rsidP="00596B07">
      <w:pPr>
        <w:pStyle w:val="NoSpacing"/>
        <w:spacing w:line="360" w:lineRule="auto"/>
        <w:ind w:left="288" w:right="720" w:firstLine="851"/>
        <w:jc w:val="both"/>
        <w:rPr>
          <w:sz w:val="24"/>
          <w:szCs w:val="24"/>
        </w:rPr>
      </w:pPr>
    </w:p>
    <w:p w14:paraId="73E811A7" w14:textId="489412F5" w:rsidR="00FC4A8C" w:rsidRDefault="00D63669" w:rsidP="005F57A5">
      <w:pPr>
        <w:pStyle w:val="NoSpacing"/>
        <w:spacing w:line="360" w:lineRule="auto"/>
        <w:ind w:right="535" w:firstLine="851"/>
        <w:jc w:val="center"/>
        <w:rPr>
          <w:b/>
          <w:sz w:val="24"/>
          <w:szCs w:val="24"/>
        </w:rPr>
      </w:pPr>
      <w:r w:rsidRPr="00394F9B">
        <w:rPr>
          <w:b/>
          <w:sz w:val="24"/>
          <w:szCs w:val="24"/>
        </w:rPr>
        <w:t>II.</w:t>
      </w:r>
      <w:r w:rsidR="00166929" w:rsidRPr="00394F9B">
        <w:rPr>
          <w:b/>
          <w:sz w:val="24"/>
          <w:szCs w:val="24"/>
        </w:rPr>
        <w:t xml:space="preserve"> </w:t>
      </w:r>
      <w:r w:rsidRPr="00394F9B">
        <w:rPr>
          <w:b/>
          <w:sz w:val="24"/>
          <w:szCs w:val="24"/>
        </w:rPr>
        <w:t>VADOVO ŽODIS</w:t>
      </w:r>
    </w:p>
    <w:p w14:paraId="73A8222F" w14:textId="77777777" w:rsidR="005F57A5" w:rsidRPr="00FC4A8C" w:rsidRDefault="005F57A5" w:rsidP="005F57A5">
      <w:pPr>
        <w:pStyle w:val="NoSpacing"/>
        <w:spacing w:line="360" w:lineRule="auto"/>
        <w:ind w:right="535" w:firstLine="851"/>
        <w:jc w:val="center"/>
        <w:rPr>
          <w:b/>
          <w:sz w:val="24"/>
          <w:szCs w:val="24"/>
        </w:rPr>
      </w:pPr>
    </w:p>
    <w:p w14:paraId="61C26004" w14:textId="278ACA11" w:rsidR="00FC4A8C" w:rsidRDefault="00FC4A8C" w:rsidP="004E5F08">
      <w:pPr>
        <w:spacing w:after="0" w:line="360" w:lineRule="auto"/>
        <w:ind w:left="113" w:right="57"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Kauno rajono Babtų</w:t>
      </w:r>
      <w:r w:rsidRPr="00061F5D">
        <w:rPr>
          <w:rFonts w:ascii="Times New Roman" w:eastAsia="Times New Roman" w:hAnsi="Times New Roman" w:cs="Times New Roman"/>
          <w:sz w:val="24"/>
          <w:szCs w:val="24"/>
          <w:lang w:eastAsia="lt-LT"/>
        </w:rPr>
        <w:t xml:space="preserve"> kultūros centras (toliau: Centras) –</w:t>
      </w:r>
      <w:r w:rsidR="00116CBC">
        <w:rPr>
          <w:rFonts w:ascii="Times New Roman" w:eastAsia="Times New Roman" w:hAnsi="Times New Roman" w:cs="Times New Roman"/>
          <w:sz w:val="24"/>
          <w:szCs w:val="24"/>
          <w:lang w:eastAsia="lt-LT"/>
        </w:rPr>
        <w:t xml:space="preserve"> </w:t>
      </w:r>
      <w:r w:rsidRPr="00061F5D">
        <w:rPr>
          <w:rFonts w:ascii="Times New Roman" w:eastAsia="Times New Roman" w:hAnsi="Times New Roman" w:cs="Times New Roman"/>
          <w:sz w:val="24"/>
          <w:szCs w:val="24"/>
          <w:lang w:eastAsia="lt-LT"/>
        </w:rPr>
        <w:t xml:space="preserve">savo veikla puoselėja </w:t>
      </w:r>
      <w:r>
        <w:rPr>
          <w:rFonts w:ascii="Times New Roman" w:eastAsia="Times New Roman" w:hAnsi="Times New Roman" w:cs="Times New Roman"/>
          <w:sz w:val="24"/>
          <w:szCs w:val="24"/>
          <w:lang w:eastAsia="lt-LT"/>
        </w:rPr>
        <w:t xml:space="preserve">Babtų ir Vandžiogalos </w:t>
      </w:r>
      <w:r w:rsidRPr="00061F5D">
        <w:rPr>
          <w:rFonts w:ascii="Times New Roman" w:eastAsia="Times New Roman" w:hAnsi="Times New Roman" w:cs="Times New Roman"/>
          <w:sz w:val="24"/>
          <w:szCs w:val="24"/>
          <w:lang w:eastAsia="lt-LT"/>
        </w:rPr>
        <w:t>krašto kultūrinį savitumą, tenkina Centrui priskirtos teritorijos gyventojų kultūrini</w:t>
      </w:r>
      <w:r>
        <w:rPr>
          <w:rFonts w:ascii="Times New Roman" w:eastAsia="Times New Roman" w:hAnsi="Times New Roman" w:cs="Times New Roman"/>
          <w:sz w:val="24"/>
          <w:szCs w:val="24"/>
          <w:lang w:eastAsia="lt-LT"/>
        </w:rPr>
        <w:t>us poreikius, telkia visuomenę į</w:t>
      </w:r>
      <w:r w:rsidRPr="00061F5D">
        <w:rPr>
          <w:rFonts w:ascii="Times New Roman" w:eastAsia="Times New Roman" w:hAnsi="Times New Roman" w:cs="Times New Roman"/>
          <w:sz w:val="24"/>
          <w:szCs w:val="24"/>
          <w:lang w:eastAsia="lt-LT"/>
        </w:rPr>
        <w:t xml:space="preserve"> meno</w:t>
      </w:r>
      <w:r>
        <w:rPr>
          <w:rFonts w:ascii="Times New Roman" w:eastAsia="Times New Roman" w:hAnsi="Times New Roman" w:cs="Times New Roman"/>
          <w:sz w:val="24"/>
          <w:szCs w:val="24"/>
          <w:lang w:eastAsia="lt-LT"/>
        </w:rPr>
        <w:t xml:space="preserve"> mėgėjų kolektyvų veiklą</w:t>
      </w:r>
      <w:r w:rsidRPr="00061F5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sudaro palankias sąlygas ir ieško skatinimo būdų, tobulina </w:t>
      </w:r>
      <w:r w:rsidRPr="00061F5D">
        <w:rPr>
          <w:rFonts w:ascii="Times New Roman" w:eastAsia="Times New Roman" w:hAnsi="Times New Roman" w:cs="Times New Roman"/>
          <w:sz w:val="24"/>
          <w:szCs w:val="24"/>
          <w:lang w:eastAsia="lt-LT"/>
        </w:rPr>
        <w:t>me</w:t>
      </w:r>
      <w:r>
        <w:rPr>
          <w:rFonts w:ascii="Times New Roman" w:eastAsia="Times New Roman" w:hAnsi="Times New Roman" w:cs="Times New Roman"/>
          <w:sz w:val="24"/>
          <w:szCs w:val="24"/>
          <w:lang w:eastAsia="lt-LT"/>
        </w:rPr>
        <w:t>ninės saviraiškos formulę</w:t>
      </w:r>
      <w:r w:rsidRPr="00061F5D">
        <w:rPr>
          <w:rFonts w:ascii="Times New Roman" w:eastAsia="Times New Roman" w:hAnsi="Times New Roman" w:cs="Times New Roman"/>
          <w:sz w:val="24"/>
          <w:szCs w:val="24"/>
          <w:lang w:eastAsia="lt-LT"/>
        </w:rPr>
        <w:t xml:space="preserve">, į </w:t>
      </w:r>
      <w:r>
        <w:rPr>
          <w:rFonts w:ascii="Times New Roman" w:eastAsia="Times New Roman" w:hAnsi="Times New Roman" w:cs="Times New Roman"/>
          <w:sz w:val="24"/>
          <w:szCs w:val="24"/>
          <w:lang w:eastAsia="lt-LT"/>
        </w:rPr>
        <w:t>kultūrinę veiklą</w:t>
      </w:r>
      <w:r w:rsidRPr="00061F5D">
        <w:rPr>
          <w:rFonts w:ascii="Times New Roman" w:eastAsia="Times New Roman" w:hAnsi="Times New Roman" w:cs="Times New Roman"/>
          <w:sz w:val="24"/>
          <w:szCs w:val="24"/>
          <w:lang w:eastAsia="lt-LT"/>
        </w:rPr>
        <w:t xml:space="preserve"> įtraukia</w:t>
      </w:r>
      <w:r>
        <w:rPr>
          <w:rFonts w:ascii="Times New Roman" w:eastAsia="Times New Roman" w:hAnsi="Times New Roman" w:cs="Times New Roman"/>
          <w:sz w:val="24"/>
          <w:szCs w:val="24"/>
          <w:lang w:eastAsia="lt-LT"/>
        </w:rPr>
        <w:t>nt</w:t>
      </w:r>
      <w:r w:rsidRPr="00061F5D">
        <w:rPr>
          <w:rFonts w:ascii="Times New Roman" w:eastAsia="Times New Roman" w:hAnsi="Times New Roman" w:cs="Times New Roman"/>
          <w:sz w:val="24"/>
          <w:szCs w:val="24"/>
          <w:lang w:eastAsia="lt-LT"/>
        </w:rPr>
        <w:t xml:space="preserve"> įvairaus amžiaus ir socialinių grupi</w:t>
      </w:r>
      <w:r>
        <w:rPr>
          <w:rFonts w:ascii="Times New Roman" w:eastAsia="Times New Roman" w:hAnsi="Times New Roman" w:cs="Times New Roman"/>
          <w:sz w:val="24"/>
          <w:szCs w:val="24"/>
          <w:lang w:eastAsia="lt-LT"/>
        </w:rPr>
        <w:t>ų Babtų ir Vandžiogalo</w:t>
      </w:r>
      <w:r w:rsidR="00221B2E">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 xml:space="preserve"> seniūnijų</w:t>
      </w:r>
      <w:r w:rsidRPr="00061F5D">
        <w:rPr>
          <w:rFonts w:ascii="Times New Roman" w:eastAsia="Times New Roman" w:hAnsi="Times New Roman" w:cs="Times New Roman"/>
          <w:sz w:val="24"/>
          <w:szCs w:val="24"/>
          <w:lang w:eastAsia="lt-LT"/>
        </w:rPr>
        <w:t xml:space="preserve"> gyventojus.</w:t>
      </w:r>
    </w:p>
    <w:p w14:paraId="612EC5EC" w14:textId="1568527F" w:rsidR="00F04A64" w:rsidRDefault="00F04A64" w:rsidP="004E5F08">
      <w:pPr>
        <w:pStyle w:val="NoSpacing"/>
        <w:spacing w:line="360" w:lineRule="auto"/>
        <w:ind w:left="113" w:right="57" w:firstLine="851"/>
        <w:jc w:val="both"/>
        <w:rPr>
          <w:sz w:val="24"/>
          <w:szCs w:val="24"/>
        </w:rPr>
      </w:pPr>
      <w:r>
        <w:rPr>
          <w:sz w:val="24"/>
          <w:szCs w:val="24"/>
        </w:rPr>
        <w:lastRenderedPageBreak/>
        <w:t xml:space="preserve">2022 metais Centras įgyvendino beveik visas suplanuotas veiklas pagal patvirtintą </w:t>
      </w:r>
      <w:r>
        <w:rPr>
          <w:sz w:val="24"/>
          <w:szCs w:val="24"/>
          <w:lang w:val="en-US"/>
        </w:rPr>
        <w:t>2022 met</w:t>
      </w:r>
      <w:r>
        <w:rPr>
          <w:sz w:val="24"/>
          <w:szCs w:val="24"/>
        </w:rPr>
        <w:t xml:space="preserve">ų veiklos programą ir </w:t>
      </w:r>
      <w:r>
        <w:rPr>
          <w:sz w:val="24"/>
          <w:szCs w:val="24"/>
          <w:lang w:val="en-US"/>
        </w:rPr>
        <w:t>2021 - 2023 met</w:t>
      </w:r>
      <w:r>
        <w:rPr>
          <w:sz w:val="24"/>
          <w:szCs w:val="24"/>
        </w:rPr>
        <w:t xml:space="preserve">ų strateginį planą. </w:t>
      </w:r>
      <w:r w:rsidR="00855662">
        <w:rPr>
          <w:sz w:val="24"/>
          <w:szCs w:val="24"/>
        </w:rPr>
        <w:t xml:space="preserve">Visa Centro veikla </w:t>
      </w:r>
      <w:r w:rsidR="00855662">
        <w:rPr>
          <w:sz w:val="24"/>
          <w:szCs w:val="24"/>
          <w:lang w:val="en-US"/>
        </w:rPr>
        <w:t xml:space="preserve">2022 </w:t>
      </w:r>
      <w:proofErr w:type="spellStart"/>
      <w:r w:rsidR="00855662">
        <w:rPr>
          <w:sz w:val="24"/>
          <w:szCs w:val="24"/>
          <w:lang w:val="en-US"/>
        </w:rPr>
        <w:t>metais</w:t>
      </w:r>
      <w:proofErr w:type="spellEnd"/>
      <w:r w:rsidR="00855662">
        <w:rPr>
          <w:sz w:val="24"/>
          <w:szCs w:val="24"/>
          <w:lang w:val="en-US"/>
        </w:rPr>
        <w:t xml:space="preserve"> </w:t>
      </w:r>
      <w:r w:rsidR="00855662">
        <w:rPr>
          <w:sz w:val="24"/>
          <w:szCs w:val="24"/>
        </w:rPr>
        <w:t>rėmėsi išsikeltais prioritetais:</w:t>
      </w:r>
    </w:p>
    <w:p w14:paraId="5E3189A8" w14:textId="0ED32CF1" w:rsidR="00855662" w:rsidRDefault="00855662" w:rsidP="00570E70">
      <w:pPr>
        <w:pStyle w:val="NoSpacing"/>
        <w:numPr>
          <w:ilvl w:val="0"/>
          <w:numId w:val="24"/>
        </w:numPr>
        <w:spacing w:line="360" w:lineRule="auto"/>
        <w:jc w:val="both"/>
        <w:rPr>
          <w:sz w:val="24"/>
          <w:szCs w:val="24"/>
        </w:rPr>
      </w:pPr>
      <w:r>
        <w:rPr>
          <w:sz w:val="24"/>
          <w:szCs w:val="24"/>
        </w:rPr>
        <w:t>Kokybiška</w:t>
      </w:r>
      <w:r w:rsidR="00570E70">
        <w:rPr>
          <w:sz w:val="24"/>
          <w:szCs w:val="24"/>
        </w:rPr>
        <w:t xml:space="preserve">s </w:t>
      </w:r>
      <w:r>
        <w:rPr>
          <w:sz w:val="24"/>
          <w:szCs w:val="24"/>
        </w:rPr>
        <w:t>finalinių metų projekto „Babtai – Šiuolaikinė seniūnija“ rengini</w:t>
      </w:r>
      <w:r w:rsidR="00D90EC1">
        <w:rPr>
          <w:sz w:val="24"/>
          <w:szCs w:val="24"/>
        </w:rPr>
        <w:t>o</w:t>
      </w:r>
      <w:r w:rsidR="00570E70">
        <w:rPr>
          <w:sz w:val="24"/>
          <w:szCs w:val="24"/>
        </w:rPr>
        <w:t xml:space="preserve"> </w:t>
      </w:r>
      <w:r>
        <w:rPr>
          <w:sz w:val="24"/>
          <w:szCs w:val="24"/>
        </w:rPr>
        <w:t>ir veikl</w:t>
      </w:r>
      <w:r w:rsidR="00570E70">
        <w:rPr>
          <w:sz w:val="24"/>
          <w:szCs w:val="24"/>
        </w:rPr>
        <w:t>os vykdymas;</w:t>
      </w:r>
    </w:p>
    <w:p w14:paraId="70554388" w14:textId="4BAC0506" w:rsidR="00855662" w:rsidRDefault="00570E70" w:rsidP="00570E70">
      <w:pPr>
        <w:pStyle w:val="NoSpacing"/>
        <w:numPr>
          <w:ilvl w:val="0"/>
          <w:numId w:val="24"/>
        </w:numPr>
        <w:spacing w:line="360" w:lineRule="auto"/>
        <w:jc w:val="both"/>
        <w:rPr>
          <w:sz w:val="24"/>
          <w:szCs w:val="24"/>
        </w:rPr>
      </w:pPr>
      <w:r>
        <w:rPr>
          <w:sz w:val="24"/>
          <w:szCs w:val="24"/>
        </w:rPr>
        <w:t xml:space="preserve">Bendradarbiavimas su VŠĮ „Kaunas -  Europos kultūros sostinė </w:t>
      </w:r>
      <w:r>
        <w:rPr>
          <w:sz w:val="24"/>
          <w:szCs w:val="24"/>
          <w:lang w:val="en-US"/>
        </w:rPr>
        <w:t xml:space="preserve">2022” </w:t>
      </w:r>
      <w:proofErr w:type="spellStart"/>
      <w:r>
        <w:rPr>
          <w:sz w:val="24"/>
          <w:szCs w:val="24"/>
          <w:lang w:val="en-US"/>
        </w:rPr>
        <w:t>projekt</w:t>
      </w:r>
      <w:proofErr w:type="spellEnd"/>
      <w:r>
        <w:rPr>
          <w:sz w:val="24"/>
          <w:szCs w:val="24"/>
        </w:rPr>
        <w:t>ų komanda;</w:t>
      </w:r>
    </w:p>
    <w:p w14:paraId="675BBB55" w14:textId="46C0E397" w:rsidR="00570E70" w:rsidRDefault="00570E70" w:rsidP="00570E70">
      <w:pPr>
        <w:pStyle w:val="NoSpacing"/>
        <w:numPr>
          <w:ilvl w:val="0"/>
          <w:numId w:val="24"/>
        </w:numPr>
        <w:spacing w:line="360" w:lineRule="auto"/>
        <w:jc w:val="both"/>
        <w:rPr>
          <w:sz w:val="24"/>
          <w:szCs w:val="24"/>
        </w:rPr>
      </w:pPr>
      <w:r>
        <w:rPr>
          <w:sz w:val="24"/>
          <w:szCs w:val="24"/>
        </w:rPr>
        <w:t>Skatinimas ir ugdymas meninės ir kultūrinės gyventojų saviraiškos, sudarant jiems sąlygas lankytis meno mėgėjų ir profesionaliojo meno renginiuose.</w:t>
      </w:r>
    </w:p>
    <w:p w14:paraId="7BDD73B0" w14:textId="77777777" w:rsidR="00EA2BCA" w:rsidRPr="00EA2BCA" w:rsidRDefault="00344BC3" w:rsidP="004E5F08">
      <w:pPr>
        <w:pStyle w:val="Standard"/>
        <w:spacing w:after="0" w:line="360" w:lineRule="auto"/>
        <w:ind w:left="113" w:right="57" w:firstLine="851"/>
        <w:jc w:val="both"/>
        <w:rPr>
          <w:rFonts w:ascii="Times New Roman" w:hAnsi="Times New Roman" w:cs="Times New Roman"/>
          <w:sz w:val="24"/>
          <w:szCs w:val="24"/>
        </w:rPr>
      </w:pPr>
      <w:r>
        <w:rPr>
          <w:rFonts w:ascii="Times New Roman" w:hAnsi="Times New Roman" w:cs="Times New Roman"/>
          <w:sz w:val="24"/>
          <w:szCs w:val="24"/>
        </w:rPr>
        <w:t>Liepos mėnesį s</w:t>
      </w:r>
      <w:r w:rsidR="00D90EC1" w:rsidRPr="00D90EC1">
        <w:rPr>
          <w:rFonts w:ascii="Times New Roman" w:hAnsi="Times New Roman" w:cs="Times New Roman"/>
          <w:sz w:val="24"/>
          <w:szCs w:val="24"/>
        </w:rPr>
        <w:t xml:space="preserve">ėkmingai suorganizuotas finalinis renginys – maisto festivalis „Naktipiečiai“ Žalgirio Pergalės parke. Sulaukta apie </w:t>
      </w:r>
      <w:r w:rsidR="00D90EC1" w:rsidRPr="00D90EC1">
        <w:rPr>
          <w:rFonts w:ascii="Times New Roman" w:hAnsi="Times New Roman" w:cs="Times New Roman"/>
          <w:sz w:val="24"/>
          <w:szCs w:val="24"/>
          <w:lang w:val="en-US"/>
        </w:rPr>
        <w:t xml:space="preserve">1000 </w:t>
      </w:r>
      <w:r w:rsidR="00D90EC1" w:rsidRPr="00D90EC1">
        <w:rPr>
          <w:rFonts w:ascii="Times New Roman" w:hAnsi="Times New Roman" w:cs="Times New Roman"/>
          <w:sz w:val="24"/>
          <w:szCs w:val="24"/>
        </w:rPr>
        <w:t xml:space="preserve">žiūrovų ir dalyvių. </w:t>
      </w:r>
      <w:r w:rsidRPr="00E95FD9">
        <w:rPr>
          <w:rFonts w:ascii="Times New Roman" w:hAnsi="Times New Roman" w:cs="Times New Roman"/>
          <w:sz w:val="24"/>
          <w:szCs w:val="24"/>
        </w:rPr>
        <w:t xml:space="preserve">Sėkmę lėmė </w:t>
      </w:r>
      <w:r w:rsidR="00E95FD9">
        <w:rPr>
          <w:rFonts w:ascii="Times New Roman" w:hAnsi="Times New Roman" w:cs="Times New Roman"/>
          <w:sz w:val="24"/>
          <w:szCs w:val="24"/>
        </w:rPr>
        <w:t>netradicinė renginio vieta, naujas renginio turinys ir forma,</w:t>
      </w:r>
      <w:r>
        <w:rPr>
          <w:rFonts w:ascii="Times New Roman" w:hAnsi="Times New Roman" w:cs="Times New Roman"/>
          <w:sz w:val="24"/>
          <w:szCs w:val="24"/>
        </w:rPr>
        <w:t xml:space="preserve"> organizuoti susitikimai su projekto „Babtai – Šiuolaikinė seniūnija“ partneriais. </w:t>
      </w:r>
      <w:r w:rsidRPr="00344BC3">
        <w:rPr>
          <w:rFonts w:ascii="Times New Roman" w:hAnsi="Times New Roman" w:cs="Times New Roman"/>
          <w:sz w:val="24"/>
          <w:szCs w:val="24"/>
        </w:rPr>
        <w:t>Vyko nuolatinis bendradarbavimas su projekto kur</w:t>
      </w:r>
      <w:r w:rsidR="00AD08C5">
        <w:rPr>
          <w:rFonts w:ascii="Times New Roman" w:hAnsi="Times New Roman" w:cs="Times New Roman"/>
          <w:sz w:val="24"/>
          <w:szCs w:val="24"/>
        </w:rPr>
        <w:t>a</w:t>
      </w:r>
      <w:r w:rsidRPr="00344BC3">
        <w:rPr>
          <w:rFonts w:ascii="Times New Roman" w:hAnsi="Times New Roman" w:cs="Times New Roman"/>
          <w:sz w:val="24"/>
          <w:szCs w:val="24"/>
        </w:rPr>
        <w:t xml:space="preserve">toriumi, rengiami viešųjų pirkimų aprašai, finalinio renginio </w:t>
      </w:r>
      <w:r w:rsidRPr="00EA2BCA">
        <w:rPr>
          <w:rFonts w:ascii="Times New Roman" w:hAnsi="Times New Roman" w:cs="Times New Roman"/>
          <w:sz w:val="24"/>
          <w:szCs w:val="24"/>
        </w:rPr>
        <w:t>planavimas ir detalizavimas.</w:t>
      </w:r>
    </w:p>
    <w:p w14:paraId="6BDB868B" w14:textId="01A2F0FB" w:rsidR="00D45866" w:rsidRPr="00EA2BCA" w:rsidRDefault="00344BC3" w:rsidP="004E5F08">
      <w:pPr>
        <w:pStyle w:val="Standard"/>
        <w:spacing w:after="0" w:line="360" w:lineRule="auto"/>
        <w:ind w:left="113" w:right="57" w:firstLine="851"/>
        <w:jc w:val="both"/>
        <w:rPr>
          <w:rFonts w:ascii="Times New Roman" w:hAnsi="Times New Roman" w:cs="Times New Roman"/>
          <w:sz w:val="24"/>
          <w:szCs w:val="24"/>
        </w:rPr>
      </w:pPr>
      <w:r w:rsidRPr="00EA2BCA">
        <w:rPr>
          <w:rFonts w:ascii="Times New Roman" w:hAnsi="Times New Roman" w:cs="Times New Roman"/>
          <w:sz w:val="24"/>
          <w:szCs w:val="24"/>
        </w:rPr>
        <w:t xml:space="preserve">„Kaunas - Europos kultūros sostinė </w:t>
      </w:r>
      <w:r w:rsidRPr="00EA2BCA">
        <w:rPr>
          <w:rFonts w:ascii="Times New Roman" w:hAnsi="Times New Roman" w:cs="Times New Roman"/>
          <w:sz w:val="24"/>
          <w:szCs w:val="24"/>
          <w:lang w:val="en-US"/>
        </w:rPr>
        <w:t xml:space="preserve">2022” </w:t>
      </w:r>
      <w:proofErr w:type="spellStart"/>
      <w:r w:rsidR="007333A6" w:rsidRPr="00EA2BCA">
        <w:rPr>
          <w:rFonts w:ascii="Times New Roman" w:hAnsi="Times New Roman" w:cs="Times New Roman"/>
          <w:sz w:val="24"/>
          <w:szCs w:val="24"/>
          <w:lang w:val="en-US"/>
        </w:rPr>
        <w:t>šiuolaikinio</w:t>
      </w:r>
      <w:proofErr w:type="spellEnd"/>
      <w:r w:rsidR="007333A6" w:rsidRPr="00EA2BCA">
        <w:rPr>
          <w:rFonts w:ascii="Times New Roman" w:hAnsi="Times New Roman" w:cs="Times New Roman"/>
          <w:sz w:val="24"/>
          <w:szCs w:val="24"/>
          <w:lang w:val="en-US"/>
        </w:rPr>
        <w:t xml:space="preserve"> </w:t>
      </w:r>
      <w:proofErr w:type="spellStart"/>
      <w:r w:rsidR="007333A6" w:rsidRPr="00EA2BCA">
        <w:rPr>
          <w:rFonts w:ascii="Times New Roman" w:hAnsi="Times New Roman" w:cs="Times New Roman"/>
          <w:sz w:val="24"/>
          <w:szCs w:val="24"/>
          <w:lang w:val="en-US"/>
        </w:rPr>
        <w:t>Kauno</w:t>
      </w:r>
      <w:proofErr w:type="spellEnd"/>
      <w:r w:rsidR="007333A6" w:rsidRPr="00EA2BCA">
        <w:rPr>
          <w:rFonts w:ascii="Times New Roman" w:hAnsi="Times New Roman" w:cs="Times New Roman"/>
          <w:sz w:val="24"/>
          <w:szCs w:val="24"/>
          <w:lang w:val="en-US"/>
        </w:rPr>
        <w:t xml:space="preserve"> </w:t>
      </w:r>
      <w:proofErr w:type="spellStart"/>
      <w:r w:rsidR="007333A6" w:rsidRPr="00EA2BCA">
        <w:rPr>
          <w:rFonts w:ascii="Times New Roman" w:hAnsi="Times New Roman" w:cs="Times New Roman"/>
          <w:sz w:val="24"/>
          <w:szCs w:val="24"/>
          <w:lang w:val="en-US"/>
        </w:rPr>
        <w:t>mito</w:t>
      </w:r>
      <w:proofErr w:type="spellEnd"/>
      <w:r w:rsidR="007333A6" w:rsidRPr="00EA2BCA">
        <w:rPr>
          <w:rFonts w:ascii="Times New Roman" w:hAnsi="Times New Roman" w:cs="Times New Roman"/>
          <w:sz w:val="24"/>
          <w:szCs w:val="24"/>
          <w:lang w:val="en-US"/>
        </w:rPr>
        <w:t xml:space="preserve"> </w:t>
      </w:r>
      <w:proofErr w:type="spellStart"/>
      <w:r w:rsidR="007333A6" w:rsidRPr="00EA2BCA">
        <w:rPr>
          <w:rFonts w:ascii="Times New Roman" w:hAnsi="Times New Roman" w:cs="Times New Roman"/>
          <w:sz w:val="24"/>
          <w:szCs w:val="24"/>
          <w:lang w:val="en-US"/>
        </w:rPr>
        <w:t>trilogijos</w:t>
      </w:r>
      <w:proofErr w:type="spellEnd"/>
      <w:r w:rsidR="007333A6" w:rsidRPr="00EA2BCA">
        <w:rPr>
          <w:rFonts w:ascii="Times New Roman" w:hAnsi="Times New Roman" w:cs="Times New Roman"/>
          <w:sz w:val="24"/>
          <w:szCs w:val="24"/>
          <w:lang w:val="en-US"/>
        </w:rPr>
        <w:t xml:space="preserve"> </w:t>
      </w:r>
      <w:proofErr w:type="spellStart"/>
      <w:r w:rsidR="007333A6" w:rsidRPr="00EA2BCA">
        <w:rPr>
          <w:rFonts w:ascii="Times New Roman" w:hAnsi="Times New Roman" w:cs="Times New Roman"/>
          <w:sz w:val="24"/>
          <w:szCs w:val="24"/>
          <w:lang w:val="en-US"/>
        </w:rPr>
        <w:t>pirmasis</w:t>
      </w:r>
      <w:proofErr w:type="spellEnd"/>
      <w:r w:rsidR="007333A6" w:rsidRPr="00EA2BCA">
        <w:rPr>
          <w:rFonts w:ascii="Times New Roman" w:hAnsi="Times New Roman" w:cs="Times New Roman"/>
          <w:sz w:val="24"/>
          <w:szCs w:val="24"/>
          <w:lang w:val="en-US"/>
        </w:rPr>
        <w:t xml:space="preserve"> </w:t>
      </w:r>
      <w:proofErr w:type="spellStart"/>
      <w:r w:rsidR="007333A6" w:rsidRPr="00EA2BCA">
        <w:rPr>
          <w:rFonts w:ascii="Times New Roman" w:hAnsi="Times New Roman" w:cs="Times New Roman"/>
          <w:sz w:val="24"/>
          <w:szCs w:val="24"/>
          <w:lang w:val="en-US"/>
        </w:rPr>
        <w:t>veiksmas</w:t>
      </w:r>
      <w:proofErr w:type="spellEnd"/>
      <w:r w:rsidR="007333A6" w:rsidRPr="00EA2BCA">
        <w:rPr>
          <w:rFonts w:ascii="Times New Roman" w:hAnsi="Times New Roman" w:cs="Times New Roman"/>
          <w:sz w:val="24"/>
          <w:szCs w:val="24"/>
          <w:lang w:val="en-US"/>
        </w:rPr>
        <w:t xml:space="preserve"> “</w:t>
      </w:r>
      <w:proofErr w:type="spellStart"/>
      <w:r w:rsidR="007333A6" w:rsidRPr="00EA2BCA">
        <w:rPr>
          <w:rFonts w:ascii="Times New Roman" w:hAnsi="Times New Roman" w:cs="Times New Roman"/>
          <w:sz w:val="24"/>
          <w:szCs w:val="24"/>
          <w:lang w:val="en-US"/>
        </w:rPr>
        <w:t>Sukilimas</w:t>
      </w:r>
      <w:proofErr w:type="spellEnd"/>
      <w:r w:rsidR="007333A6" w:rsidRPr="00EA2BCA">
        <w:rPr>
          <w:rFonts w:ascii="Times New Roman" w:hAnsi="Times New Roman" w:cs="Times New Roman"/>
          <w:sz w:val="24"/>
          <w:szCs w:val="24"/>
          <w:lang w:val="en-US"/>
        </w:rPr>
        <w:t xml:space="preserve">” </w:t>
      </w:r>
      <w:proofErr w:type="spellStart"/>
      <w:r w:rsidR="007333A6" w:rsidRPr="00EA2BCA">
        <w:rPr>
          <w:rFonts w:ascii="Times New Roman" w:hAnsi="Times New Roman" w:cs="Times New Roman"/>
          <w:sz w:val="24"/>
          <w:szCs w:val="24"/>
          <w:lang w:val="en-US"/>
        </w:rPr>
        <w:t>prasidėjo</w:t>
      </w:r>
      <w:proofErr w:type="spellEnd"/>
      <w:r w:rsidR="007333A6" w:rsidRPr="00EA2BCA">
        <w:rPr>
          <w:rFonts w:ascii="Times New Roman" w:hAnsi="Times New Roman" w:cs="Times New Roman"/>
          <w:sz w:val="24"/>
          <w:szCs w:val="24"/>
          <w:lang w:val="en-US"/>
        </w:rPr>
        <w:t xml:space="preserve"> </w:t>
      </w:r>
      <w:r w:rsidRPr="00EA2BCA">
        <w:rPr>
          <w:rFonts w:ascii="Times New Roman" w:hAnsi="Times New Roman" w:cs="Times New Roman"/>
          <w:sz w:val="24"/>
          <w:szCs w:val="24"/>
        </w:rPr>
        <w:t>atidarymo rengin</w:t>
      </w:r>
      <w:r w:rsidR="007333A6" w:rsidRPr="00EA2BCA">
        <w:rPr>
          <w:rFonts w:ascii="Times New Roman" w:hAnsi="Times New Roman" w:cs="Times New Roman"/>
          <w:sz w:val="24"/>
          <w:szCs w:val="24"/>
        </w:rPr>
        <w:t>iu</w:t>
      </w:r>
      <w:r w:rsidRPr="00EA2BCA">
        <w:rPr>
          <w:rFonts w:ascii="Times New Roman" w:hAnsi="Times New Roman" w:cs="Times New Roman"/>
          <w:sz w:val="24"/>
          <w:szCs w:val="24"/>
        </w:rPr>
        <w:t xml:space="preserve"> Vandžiogaloje</w:t>
      </w:r>
      <w:r w:rsidR="00236E34" w:rsidRPr="00EA2BCA">
        <w:rPr>
          <w:rFonts w:ascii="Times New Roman" w:hAnsi="Times New Roman" w:cs="Times New Roman"/>
          <w:sz w:val="24"/>
          <w:szCs w:val="24"/>
        </w:rPr>
        <w:t xml:space="preserve">, kuriame dalyvavo Babtų kultūros centro moterų choras „Gynia“. </w:t>
      </w:r>
      <w:r w:rsidRPr="00EA2BCA">
        <w:rPr>
          <w:rFonts w:ascii="Times New Roman" w:hAnsi="Times New Roman" w:cs="Times New Roman"/>
          <w:sz w:val="24"/>
          <w:szCs w:val="24"/>
        </w:rPr>
        <w:t xml:space="preserve">Liepos </w:t>
      </w:r>
      <w:proofErr w:type="spellStart"/>
      <w:r w:rsidRPr="00EA2BCA">
        <w:rPr>
          <w:rFonts w:ascii="Times New Roman" w:hAnsi="Times New Roman" w:cs="Times New Roman"/>
          <w:sz w:val="24"/>
          <w:szCs w:val="24"/>
          <w:lang w:val="en-US"/>
        </w:rPr>
        <w:t>mėnesį</w:t>
      </w:r>
      <w:proofErr w:type="spellEnd"/>
      <w:r w:rsidRPr="00EA2BCA">
        <w:rPr>
          <w:rFonts w:ascii="Times New Roman" w:hAnsi="Times New Roman" w:cs="Times New Roman"/>
          <w:sz w:val="24"/>
          <w:szCs w:val="24"/>
          <w:lang w:val="en-US"/>
        </w:rPr>
        <w:t xml:space="preserve"> </w:t>
      </w:r>
      <w:proofErr w:type="spellStart"/>
      <w:r w:rsidR="00261F2C" w:rsidRPr="00EA2BCA">
        <w:rPr>
          <w:rFonts w:ascii="Times New Roman" w:hAnsi="Times New Roman" w:cs="Times New Roman"/>
          <w:sz w:val="24"/>
          <w:szCs w:val="24"/>
          <w:lang w:val="en-US"/>
        </w:rPr>
        <w:t>su</w:t>
      </w:r>
      <w:r w:rsidR="00236E34" w:rsidRPr="00EA2BCA">
        <w:rPr>
          <w:rFonts w:ascii="Times New Roman" w:hAnsi="Times New Roman" w:cs="Times New Roman"/>
          <w:sz w:val="24"/>
          <w:szCs w:val="24"/>
          <w:lang w:val="en-US"/>
        </w:rPr>
        <w:t>organizuotas</w:t>
      </w:r>
      <w:proofErr w:type="spellEnd"/>
      <w:r w:rsidR="00236E34" w:rsidRPr="00EA2BCA">
        <w:rPr>
          <w:rFonts w:ascii="Times New Roman" w:hAnsi="Times New Roman" w:cs="Times New Roman"/>
          <w:sz w:val="24"/>
          <w:szCs w:val="24"/>
          <w:lang w:val="en-US"/>
        </w:rPr>
        <w:t xml:space="preserve"> </w:t>
      </w:r>
      <w:r w:rsidRPr="00EA2BCA">
        <w:rPr>
          <w:rFonts w:ascii="Times New Roman" w:hAnsi="Times New Roman" w:cs="Times New Roman"/>
          <w:sz w:val="24"/>
          <w:szCs w:val="24"/>
        </w:rPr>
        <w:t>„Con Tempo“ festivalis Babtų miestelio centre</w:t>
      </w:r>
      <w:r w:rsidR="00261F2C" w:rsidRPr="00EA2BCA">
        <w:rPr>
          <w:rFonts w:ascii="Times New Roman" w:hAnsi="Times New Roman" w:cs="Times New Roman"/>
          <w:sz w:val="24"/>
          <w:szCs w:val="24"/>
        </w:rPr>
        <w:t>, r</w:t>
      </w:r>
      <w:r w:rsidRPr="00EA2BCA">
        <w:rPr>
          <w:rFonts w:ascii="Times New Roman" w:hAnsi="Times New Roman" w:cs="Times New Roman"/>
          <w:sz w:val="24"/>
          <w:szCs w:val="24"/>
        </w:rPr>
        <w:t xml:space="preserve">ugpjūčio mėnesį – </w:t>
      </w:r>
      <w:r w:rsidR="00261F2C" w:rsidRPr="00EA2BCA">
        <w:rPr>
          <w:rFonts w:ascii="Times New Roman" w:hAnsi="Times New Roman" w:cs="Times New Roman"/>
          <w:sz w:val="24"/>
          <w:szCs w:val="24"/>
        </w:rPr>
        <w:t>j</w:t>
      </w:r>
      <w:r w:rsidRPr="00EA2BCA">
        <w:rPr>
          <w:rFonts w:ascii="Times New Roman" w:hAnsi="Times New Roman" w:cs="Times New Roman"/>
          <w:sz w:val="24"/>
          <w:szCs w:val="24"/>
        </w:rPr>
        <w:t>ungtinio Lietuvos klezmerių orkestro koncertas Babtuose.</w:t>
      </w:r>
      <w:r w:rsidR="00236E34" w:rsidRPr="00EA2BCA">
        <w:rPr>
          <w:rFonts w:ascii="Times New Roman" w:hAnsi="Times New Roman" w:cs="Times New Roman"/>
          <w:sz w:val="24"/>
          <w:szCs w:val="24"/>
        </w:rPr>
        <w:t xml:space="preserve"> </w:t>
      </w:r>
      <w:r w:rsidR="00D45866" w:rsidRPr="00EA2BCA">
        <w:rPr>
          <w:rFonts w:ascii="Times New Roman" w:hAnsi="Times New Roman" w:cs="Times New Roman"/>
          <w:color w:val="050505"/>
          <w:sz w:val="24"/>
          <w:szCs w:val="24"/>
          <w:shd w:val="clear" w:color="auto" w:fill="FFFFFF"/>
        </w:rPr>
        <w:t xml:space="preserve">Visa projekto veikla ir metų renginių eiga buvo derinama su KEKS 2022 atstovais ir kuratoriais, parengti renginių aprašai. Projektų eiga viešinama tiek socialiniuose tinkluose, tiek interneto svetainėje. Apibendrinimas viešintas </w:t>
      </w:r>
      <w:r w:rsidR="00D45866" w:rsidRPr="00EA2BCA">
        <w:rPr>
          <w:rFonts w:ascii="Times New Roman" w:hAnsi="Times New Roman" w:cs="Times New Roman"/>
          <w:i/>
          <w:iCs/>
          <w:sz w:val="24"/>
          <w:szCs w:val="24"/>
        </w:rPr>
        <w:t>15min.lt</w:t>
      </w:r>
      <w:r w:rsidR="00D45866" w:rsidRPr="00EA2BCA">
        <w:rPr>
          <w:rFonts w:ascii="Times New Roman" w:hAnsi="Times New Roman" w:cs="Times New Roman"/>
          <w:sz w:val="24"/>
          <w:szCs w:val="24"/>
        </w:rPr>
        <w:t xml:space="preserve">, </w:t>
      </w:r>
      <w:r w:rsidR="00D45866" w:rsidRPr="00EA2BCA">
        <w:rPr>
          <w:rFonts w:ascii="Times New Roman" w:hAnsi="Times New Roman" w:cs="Times New Roman"/>
          <w:i/>
          <w:iCs/>
          <w:sz w:val="24"/>
          <w:szCs w:val="24"/>
        </w:rPr>
        <w:t>kaunodiena.lt</w:t>
      </w:r>
      <w:r w:rsidR="00D45866" w:rsidRPr="00EA2BCA">
        <w:rPr>
          <w:rFonts w:ascii="Times New Roman" w:hAnsi="Times New Roman" w:cs="Times New Roman"/>
          <w:sz w:val="24"/>
          <w:szCs w:val="24"/>
        </w:rPr>
        <w:t xml:space="preserve"> portaluose. </w:t>
      </w:r>
    </w:p>
    <w:p w14:paraId="204206DE" w14:textId="177800F1" w:rsidR="00AD08C5" w:rsidRDefault="00AD08C5" w:rsidP="004E5F08">
      <w:pPr>
        <w:pStyle w:val="Standard"/>
        <w:spacing w:after="0" w:line="360" w:lineRule="auto"/>
        <w:ind w:left="113" w:right="57" w:firstLine="851"/>
        <w:jc w:val="both"/>
        <w:rPr>
          <w:rFonts w:ascii="Times New Roman" w:hAnsi="Times New Roman" w:cs="Times New Roman"/>
          <w:color w:val="000000" w:themeColor="text1"/>
          <w:sz w:val="24"/>
          <w:szCs w:val="24"/>
        </w:rPr>
      </w:pPr>
      <w:r w:rsidRPr="00527D5B">
        <w:rPr>
          <w:rFonts w:ascii="Times New Roman" w:hAnsi="Times New Roman" w:cs="Times New Roman"/>
          <w:color w:val="000000" w:themeColor="text1"/>
          <w:sz w:val="24"/>
          <w:szCs w:val="24"/>
        </w:rPr>
        <w:t xml:space="preserve">Tobulinant įstaigos veiklą ir siekiant užtikrinti </w:t>
      </w:r>
      <w:r>
        <w:rPr>
          <w:rFonts w:ascii="Times New Roman" w:hAnsi="Times New Roman" w:cs="Times New Roman"/>
          <w:color w:val="000000" w:themeColor="text1"/>
          <w:sz w:val="24"/>
          <w:szCs w:val="24"/>
        </w:rPr>
        <w:t>kokybišką paslaugų teikimą</w:t>
      </w:r>
      <w:r w:rsidRPr="00AD08C5">
        <w:rPr>
          <w:rFonts w:ascii="Times New Roman" w:hAnsi="Times New Roman" w:cs="Times New Roman"/>
          <w:color w:val="000000" w:themeColor="text1"/>
          <w:sz w:val="24"/>
          <w:szCs w:val="24"/>
        </w:rPr>
        <w:t>, 90 %</w:t>
      </w:r>
      <w:r w:rsidRPr="00527D5B">
        <w:rPr>
          <w:rFonts w:ascii="Times New Roman" w:hAnsi="Times New Roman" w:cs="Times New Roman"/>
          <w:color w:val="000000" w:themeColor="text1"/>
          <w:sz w:val="24"/>
          <w:szCs w:val="24"/>
        </w:rPr>
        <w:t xml:space="preserve"> Centro meno darbuotojų kėlė kvalifikaciją įva</w:t>
      </w:r>
      <w:r>
        <w:rPr>
          <w:rFonts w:ascii="Times New Roman" w:hAnsi="Times New Roman" w:cs="Times New Roman"/>
          <w:color w:val="000000" w:themeColor="text1"/>
          <w:sz w:val="24"/>
          <w:szCs w:val="24"/>
        </w:rPr>
        <w:t xml:space="preserve">iriuose kursuose ir seminaruose, dalinosi gerąja patirtimi su kolegomis. </w:t>
      </w:r>
      <w:r w:rsidRPr="0048230E">
        <w:rPr>
          <w:rFonts w:ascii="Times New Roman" w:hAnsi="Times New Roman" w:cs="Times New Roman"/>
          <w:color w:val="000000" w:themeColor="text1"/>
          <w:sz w:val="24"/>
          <w:szCs w:val="24"/>
        </w:rPr>
        <w:t>Vyk</w:t>
      </w:r>
      <w:r w:rsidR="008C7627" w:rsidRPr="0048230E">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meno vadovų ir kitų darbuotojų apklaus</w:t>
      </w:r>
      <w:r w:rsidR="008C7627">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ir analiz</w:t>
      </w:r>
      <w:r w:rsidR="008C7627">
        <w:rPr>
          <w:rFonts w:ascii="Times New Roman" w:hAnsi="Times New Roman" w:cs="Times New Roman"/>
          <w:color w:val="000000" w:themeColor="text1"/>
          <w:sz w:val="24"/>
          <w:szCs w:val="24"/>
        </w:rPr>
        <w:t>ė</w:t>
      </w:r>
      <w:r>
        <w:rPr>
          <w:rFonts w:ascii="Times New Roman" w:hAnsi="Times New Roman" w:cs="Times New Roman"/>
          <w:color w:val="000000" w:themeColor="text1"/>
          <w:sz w:val="24"/>
          <w:szCs w:val="24"/>
        </w:rPr>
        <w:t xml:space="preserve"> dėl seminarų, paskaitų, nuotolinių mokymų pobūdžio ir poreikio. </w:t>
      </w:r>
    </w:p>
    <w:p w14:paraId="200E25FA" w14:textId="0DD80208" w:rsidR="00AD08C5" w:rsidRPr="00527D5B" w:rsidRDefault="00AD08C5" w:rsidP="004E5F08">
      <w:pPr>
        <w:pStyle w:val="Standard"/>
        <w:spacing w:after="0" w:line="360" w:lineRule="auto"/>
        <w:ind w:left="113" w:right="57"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Šiais metais sėkmingai ir kūrybingai savo veiklą tęsė pernai</w:t>
      </w:r>
      <w:r w:rsidRPr="00527D5B">
        <w:rPr>
          <w:rFonts w:ascii="Times New Roman" w:hAnsi="Times New Roman" w:cs="Times New Roman"/>
          <w:color w:val="000000" w:themeColor="text1"/>
          <w:sz w:val="24"/>
          <w:szCs w:val="24"/>
        </w:rPr>
        <w:t xml:space="preserve"> įkurta etnokultūros mokyklėlė jaunoms šeimoms, </w:t>
      </w:r>
      <w:r>
        <w:rPr>
          <w:rFonts w:ascii="Times New Roman" w:hAnsi="Times New Roman" w:cs="Times New Roman"/>
          <w:color w:val="000000" w:themeColor="text1"/>
          <w:sz w:val="24"/>
          <w:szCs w:val="24"/>
        </w:rPr>
        <w:t>kurios nariai noriai ir aktyviai dalyvauja ne tik etnokultūrinės krypties renginiuose, bet ir visoje Centro kūrybinėje, kultūrinėje veikloje.</w:t>
      </w:r>
    </w:p>
    <w:p w14:paraId="15EF3368" w14:textId="1BCE33A8" w:rsidR="00AC4249" w:rsidRPr="00654988" w:rsidRDefault="00AD08C5" w:rsidP="004E5F08">
      <w:pPr>
        <w:pStyle w:val="NoSpacing"/>
        <w:spacing w:line="360" w:lineRule="auto"/>
        <w:ind w:left="113" w:right="57" w:firstLine="851"/>
        <w:jc w:val="both"/>
        <w:rPr>
          <w:bCs/>
          <w:color w:val="000000" w:themeColor="text1"/>
          <w:sz w:val="24"/>
          <w:szCs w:val="24"/>
          <w:lang w:val="en-US"/>
        </w:rPr>
      </w:pPr>
      <w:r>
        <w:rPr>
          <w:bCs/>
          <w:color w:val="000000" w:themeColor="text1"/>
          <w:sz w:val="24"/>
          <w:szCs w:val="24"/>
        </w:rPr>
        <w:t>2022</w:t>
      </w:r>
      <w:r w:rsidRPr="00527D5B">
        <w:rPr>
          <w:bCs/>
          <w:color w:val="000000" w:themeColor="text1"/>
          <w:sz w:val="24"/>
          <w:szCs w:val="24"/>
        </w:rPr>
        <w:t xml:space="preserve"> metai – </w:t>
      </w:r>
      <w:r>
        <w:rPr>
          <w:bCs/>
          <w:color w:val="000000" w:themeColor="text1"/>
          <w:sz w:val="24"/>
          <w:szCs w:val="24"/>
        </w:rPr>
        <w:t xml:space="preserve">itin </w:t>
      </w:r>
      <w:r w:rsidRPr="00527D5B">
        <w:rPr>
          <w:bCs/>
          <w:color w:val="000000" w:themeColor="text1"/>
          <w:sz w:val="24"/>
          <w:szCs w:val="24"/>
        </w:rPr>
        <w:t xml:space="preserve">aktyvaus bendradarbiavimo metai su Babtų ir Vandžiogalos seniūnijų bendruomenėmis, </w:t>
      </w:r>
      <w:r>
        <w:rPr>
          <w:bCs/>
          <w:color w:val="000000" w:themeColor="text1"/>
          <w:sz w:val="24"/>
          <w:szCs w:val="24"/>
        </w:rPr>
        <w:t xml:space="preserve">kitomis </w:t>
      </w:r>
      <w:r w:rsidRPr="00527D5B">
        <w:rPr>
          <w:bCs/>
          <w:color w:val="000000" w:themeColor="text1"/>
          <w:sz w:val="24"/>
          <w:szCs w:val="24"/>
        </w:rPr>
        <w:t>socialinėmis įstaigomis,</w:t>
      </w:r>
      <w:r>
        <w:rPr>
          <w:bCs/>
          <w:color w:val="000000" w:themeColor="text1"/>
          <w:sz w:val="24"/>
          <w:szCs w:val="24"/>
        </w:rPr>
        <w:t xml:space="preserve"> partneriais,</w:t>
      </w:r>
      <w:r w:rsidRPr="00527D5B">
        <w:rPr>
          <w:bCs/>
          <w:color w:val="000000" w:themeColor="text1"/>
          <w:sz w:val="24"/>
          <w:szCs w:val="24"/>
        </w:rPr>
        <w:t xml:space="preserve"> </w:t>
      </w:r>
      <w:r>
        <w:rPr>
          <w:bCs/>
          <w:color w:val="000000" w:themeColor="text1"/>
          <w:sz w:val="24"/>
          <w:szCs w:val="24"/>
        </w:rPr>
        <w:t xml:space="preserve">siekiant visuomenei pateikti kuo tobulesnės formos ir turinio kultūrinį produktą. </w:t>
      </w:r>
      <w:r w:rsidR="004D7B68">
        <w:rPr>
          <w:bCs/>
          <w:color w:val="000000" w:themeColor="text1"/>
          <w:sz w:val="24"/>
          <w:szCs w:val="24"/>
        </w:rPr>
        <w:t>Tęsėme</w:t>
      </w:r>
      <w:r>
        <w:rPr>
          <w:bCs/>
          <w:color w:val="000000" w:themeColor="text1"/>
          <w:sz w:val="24"/>
          <w:szCs w:val="24"/>
        </w:rPr>
        <w:t xml:space="preserve"> draugiškus</w:t>
      </w:r>
      <w:r w:rsidR="00F3454A">
        <w:rPr>
          <w:bCs/>
          <w:color w:val="000000" w:themeColor="text1"/>
          <w:sz w:val="24"/>
          <w:szCs w:val="24"/>
        </w:rPr>
        <w:t xml:space="preserve"> naujai</w:t>
      </w:r>
      <w:r w:rsidRPr="008349C8">
        <w:rPr>
          <w:bCs/>
          <w:color w:val="000000" w:themeColor="text1"/>
          <w:sz w:val="24"/>
          <w:szCs w:val="24"/>
        </w:rPr>
        <w:t xml:space="preserve"> </w:t>
      </w:r>
      <w:r>
        <w:rPr>
          <w:bCs/>
          <w:color w:val="000000" w:themeColor="text1"/>
          <w:sz w:val="24"/>
          <w:szCs w:val="24"/>
        </w:rPr>
        <w:t xml:space="preserve">užmegztus ar </w:t>
      </w:r>
      <w:r>
        <w:rPr>
          <w:bCs/>
          <w:color w:val="000000" w:themeColor="text1"/>
          <w:sz w:val="24"/>
          <w:szCs w:val="24"/>
        </w:rPr>
        <w:lastRenderedPageBreak/>
        <w:t>ilgalaikius kultūrinius ryšius ir ieškojome naujų partnerių, turėdami vieną pagrindinį bendrą tikslą – atsiradusią naują galimybę keis</w:t>
      </w:r>
      <w:r w:rsidRPr="00527D5B">
        <w:rPr>
          <w:bCs/>
          <w:color w:val="000000" w:themeColor="text1"/>
          <w:sz w:val="24"/>
          <w:szCs w:val="24"/>
        </w:rPr>
        <w:t>tis tarpusavyje kūrybinėmis programomis,</w:t>
      </w:r>
      <w:r>
        <w:rPr>
          <w:bCs/>
          <w:color w:val="000000" w:themeColor="text1"/>
          <w:sz w:val="24"/>
          <w:szCs w:val="24"/>
        </w:rPr>
        <w:t xml:space="preserve"> idėjomis, vykdyti bendrus projektus</w:t>
      </w:r>
      <w:r w:rsidRPr="00527D5B">
        <w:rPr>
          <w:bCs/>
          <w:color w:val="000000" w:themeColor="text1"/>
          <w:sz w:val="24"/>
          <w:szCs w:val="24"/>
        </w:rPr>
        <w:t xml:space="preserve"> dalijantis gerąja patirtimi.</w:t>
      </w:r>
    </w:p>
    <w:p w14:paraId="526C5744" w14:textId="726568CD" w:rsidR="00854453" w:rsidRPr="00394F9B" w:rsidRDefault="00340F48" w:rsidP="003E3959">
      <w:pPr>
        <w:pStyle w:val="NoSpacing"/>
        <w:spacing w:line="360" w:lineRule="auto"/>
        <w:ind w:left="5184" w:right="111" w:firstLine="851"/>
        <w:jc w:val="both"/>
        <w:rPr>
          <w:bCs/>
          <w:sz w:val="24"/>
          <w:szCs w:val="24"/>
        </w:rPr>
      </w:pPr>
      <w:r w:rsidRPr="00394F9B">
        <w:rPr>
          <w:b/>
          <w:sz w:val="24"/>
          <w:szCs w:val="24"/>
        </w:rPr>
        <w:t xml:space="preserve">III. </w:t>
      </w:r>
      <w:r w:rsidR="00854453" w:rsidRPr="00394F9B">
        <w:rPr>
          <w:b/>
          <w:sz w:val="24"/>
          <w:szCs w:val="24"/>
        </w:rPr>
        <w:t>PRIORITETAI</w:t>
      </w:r>
    </w:p>
    <w:p w14:paraId="100153F8" w14:textId="593C0948" w:rsidR="008A2607" w:rsidRPr="00394F9B" w:rsidRDefault="008A2607" w:rsidP="00596B07">
      <w:pPr>
        <w:pStyle w:val="NoSpacing"/>
        <w:ind w:right="535" w:firstLine="851"/>
        <w:jc w:val="center"/>
      </w:pPr>
    </w:p>
    <w:tbl>
      <w:tblPr>
        <w:tblStyle w:val="TableGrid"/>
        <w:tblW w:w="14454" w:type="dxa"/>
        <w:tblLayout w:type="fixed"/>
        <w:tblLook w:val="04A0" w:firstRow="1" w:lastRow="0" w:firstColumn="1" w:lastColumn="0" w:noHBand="0" w:noVBand="1"/>
      </w:tblPr>
      <w:tblGrid>
        <w:gridCol w:w="1413"/>
        <w:gridCol w:w="2874"/>
        <w:gridCol w:w="3679"/>
        <w:gridCol w:w="4294"/>
        <w:gridCol w:w="2194"/>
      </w:tblGrid>
      <w:tr w:rsidR="003D4BC6" w:rsidRPr="00394F9B" w14:paraId="6EC77FB1" w14:textId="77777777" w:rsidTr="00D3016D">
        <w:trPr>
          <w:trHeight w:val="590"/>
        </w:trPr>
        <w:tc>
          <w:tcPr>
            <w:tcW w:w="1413" w:type="dxa"/>
          </w:tcPr>
          <w:p w14:paraId="1DFF0EFD" w14:textId="77777777" w:rsidR="008A2607" w:rsidRPr="00394F9B" w:rsidRDefault="008A2607" w:rsidP="00070FAF">
            <w:pPr>
              <w:pStyle w:val="NoSpacing"/>
              <w:ind w:left="288" w:right="432"/>
              <w:jc w:val="center"/>
              <w:rPr>
                <w:b/>
                <w:bCs/>
                <w:sz w:val="22"/>
                <w:szCs w:val="22"/>
              </w:rPr>
            </w:pPr>
            <w:r w:rsidRPr="00394F9B">
              <w:rPr>
                <w:b/>
                <w:bCs/>
                <w:sz w:val="22"/>
                <w:szCs w:val="22"/>
              </w:rPr>
              <w:t>Eil. Nr.</w:t>
            </w:r>
          </w:p>
        </w:tc>
        <w:tc>
          <w:tcPr>
            <w:tcW w:w="2874" w:type="dxa"/>
          </w:tcPr>
          <w:p w14:paraId="5CEEB4BC" w14:textId="2C7F1B6E" w:rsidR="008A2607" w:rsidRPr="00394F9B" w:rsidRDefault="00854453" w:rsidP="00070FAF">
            <w:pPr>
              <w:pStyle w:val="NoSpacing"/>
              <w:ind w:right="432"/>
              <w:jc w:val="center"/>
              <w:rPr>
                <w:b/>
                <w:bCs/>
                <w:sz w:val="22"/>
                <w:szCs w:val="22"/>
              </w:rPr>
            </w:pPr>
            <w:r w:rsidRPr="00394F9B">
              <w:rPr>
                <w:b/>
                <w:bCs/>
                <w:sz w:val="22"/>
                <w:szCs w:val="22"/>
              </w:rPr>
              <w:t xml:space="preserve">Prioritetinės veiklos </w:t>
            </w:r>
            <w:r w:rsidR="00F35F85" w:rsidRPr="00394F9B">
              <w:rPr>
                <w:b/>
                <w:bCs/>
                <w:sz w:val="22"/>
                <w:szCs w:val="22"/>
              </w:rPr>
              <w:t>tikslai</w:t>
            </w:r>
          </w:p>
          <w:p w14:paraId="4C986C4F" w14:textId="77777777" w:rsidR="008A2607" w:rsidRPr="00394F9B" w:rsidRDefault="008A2607" w:rsidP="00070FAF">
            <w:pPr>
              <w:pStyle w:val="NoSpacing"/>
              <w:ind w:left="288" w:right="432" w:firstLine="851"/>
              <w:jc w:val="center"/>
              <w:rPr>
                <w:b/>
                <w:bCs/>
                <w:i/>
                <w:strike/>
                <w:sz w:val="22"/>
                <w:szCs w:val="22"/>
              </w:rPr>
            </w:pPr>
          </w:p>
        </w:tc>
        <w:tc>
          <w:tcPr>
            <w:tcW w:w="3679" w:type="dxa"/>
          </w:tcPr>
          <w:p w14:paraId="0E7FEEA4" w14:textId="3189AD46" w:rsidR="008A2607" w:rsidRPr="00394F9B" w:rsidRDefault="00854453" w:rsidP="00070FAF">
            <w:pPr>
              <w:pStyle w:val="NoSpacing"/>
              <w:ind w:left="288" w:right="432"/>
              <w:rPr>
                <w:b/>
                <w:bCs/>
                <w:sz w:val="22"/>
                <w:szCs w:val="22"/>
              </w:rPr>
            </w:pPr>
            <w:r w:rsidRPr="00394F9B">
              <w:rPr>
                <w:b/>
                <w:bCs/>
                <w:sz w:val="22"/>
                <w:szCs w:val="22"/>
              </w:rPr>
              <w:t>V</w:t>
            </w:r>
            <w:r w:rsidR="008A2607" w:rsidRPr="00394F9B">
              <w:rPr>
                <w:b/>
                <w:bCs/>
                <w:sz w:val="22"/>
                <w:szCs w:val="22"/>
              </w:rPr>
              <w:t>eiklos priemonės</w:t>
            </w:r>
          </w:p>
        </w:tc>
        <w:tc>
          <w:tcPr>
            <w:tcW w:w="4294" w:type="dxa"/>
          </w:tcPr>
          <w:p w14:paraId="5CF2B82F" w14:textId="42A8D941" w:rsidR="008A2607" w:rsidRPr="00394F9B" w:rsidRDefault="00697210" w:rsidP="00070FAF">
            <w:pPr>
              <w:pStyle w:val="NoSpacing"/>
              <w:ind w:right="432"/>
              <w:jc w:val="center"/>
              <w:rPr>
                <w:b/>
                <w:bCs/>
                <w:sz w:val="22"/>
                <w:szCs w:val="22"/>
              </w:rPr>
            </w:pPr>
            <w:r w:rsidRPr="00394F9B">
              <w:rPr>
                <w:b/>
                <w:bCs/>
                <w:sz w:val="22"/>
                <w:szCs w:val="22"/>
              </w:rPr>
              <w:t>Įgyvendinta/neįgyvendinta</w:t>
            </w:r>
          </w:p>
        </w:tc>
        <w:tc>
          <w:tcPr>
            <w:tcW w:w="2194" w:type="dxa"/>
          </w:tcPr>
          <w:p w14:paraId="6690BC29" w14:textId="598774F4" w:rsidR="008A2607" w:rsidRPr="00394F9B" w:rsidRDefault="008A2607" w:rsidP="00070FAF">
            <w:pPr>
              <w:pStyle w:val="NoSpacing"/>
              <w:ind w:right="432"/>
              <w:jc w:val="center"/>
              <w:rPr>
                <w:b/>
                <w:bCs/>
                <w:sz w:val="22"/>
                <w:szCs w:val="22"/>
              </w:rPr>
            </w:pPr>
            <w:r w:rsidRPr="00394F9B">
              <w:rPr>
                <w:b/>
                <w:bCs/>
                <w:sz w:val="22"/>
                <w:szCs w:val="22"/>
              </w:rPr>
              <w:t>Pas</w:t>
            </w:r>
            <w:r w:rsidR="00697210" w:rsidRPr="00394F9B">
              <w:rPr>
                <w:b/>
                <w:bCs/>
                <w:sz w:val="22"/>
                <w:szCs w:val="22"/>
              </w:rPr>
              <w:t>tabos</w:t>
            </w:r>
          </w:p>
          <w:p w14:paraId="598F6FF9" w14:textId="5973B30F" w:rsidR="008A2607" w:rsidRPr="00394F9B" w:rsidRDefault="008A2607" w:rsidP="00070FAF">
            <w:pPr>
              <w:pStyle w:val="NoSpacing"/>
              <w:ind w:left="288" w:right="432" w:firstLine="851"/>
              <w:jc w:val="center"/>
              <w:rPr>
                <w:b/>
                <w:bCs/>
                <w:sz w:val="22"/>
                <w:szCs w:val="22"/>
              </w:rPr>
            </w:pPr>
          </w:p>
        </w:tc>
      </w:tr>
      <w:tr w:rsidR="00B74820" w:rsidRPr="00394F9B" w14:paraId="71125735" w14:textId="77777777" w:rsidTr="00D3016D">
        <w:tc>
          <w:tcPr>
            <w:tcW w:w="1413" w:type="dxa"/>
            <w:vMerge w:val="restart"/>
          </w:tcPr>
          <w:p w14:paraId="671797DB" w14:textId="12F289C4" w:rsidR="00B74820" w:rsidRPr="00394F9B" w:rsidRDefault="00B74820" w:rsidP="00070FAF">
            <w:pPr>
              <w:pStyle w:val="NoSpacing"/>
              <w:ind w:right="432" w:firstLine="851"/>
              <w:rPr>
                <w:sz w:val="22"/>
                <w:szCs w:val="22"/>
              </w:rPr>
            </w:pPr>
            <w:r w:rsidRPr="00394F9B">
              <w:rPr>
                <w:sz w:val="22"/>
                <w:szCs w:val="22"/>
              </w:rPr>
              <w:t>1.</w:t>
            </w:r>
          </w:p>
        </w:tc>
        <w:tc>
          <w:tcPr>
            <w:tcW w:w="2874" w:type="dxa"/>
            <w:vMerge w:val="restart"/>
          </w:tcPr>
          <w:p w14:paraId="0F299C34" w14:textId="19BA5A99" w:rsidR="00B74820" w:rsidRPr="00394F9B" w:rsidRDefault="00B74820" w:rsidP="00B74820">
            <w:pPr>
              <w:suppressAutoHyphens/>
              <w:ind w:right="216"/>
              <w:jc w:val="both"/>
              <w:rPr>
                <w:rFonts w:ascii="Times New Roman" w:hAnsi="Times New Roman" w:cs="Times New Roman"/>
              </w:rPr>
            </w:pPr>
            <w:r w:rsidRPr="00394F9B">
              <w:rPr>
                <w:rFonts w:ascii="Times New Roman" w:hAnsi="Times New Roman" w:cs="Times New Roman"/>
              </w:rPr>
              <w:t>Tobulinti kultūros centro infrastruktūrą ir materialinę bazę.</w:t>
            </w:r>
          </w:p>
        </w:tc>
        <w:tc>
          <w:tcPr>
            <w:tcW w:w="3679" w:type="dxa"/>
            <w:vAlign w:val="center"/>
          </w:tcPr>
          <w:p w14:paraId="4A5A4318" w14:textId="44F740AB" w:rsidR="00B74820" w:rsidRPr="00394F9B" w:rsidRDefault="00B74820" w:rsidP="00B74820">
            <w:pPr>
              <w:pStyle w:val="NoSpacing"/>
              <w:ind w:right="63" w:firstLine="284"/>
              <w:jc w:val="both"/>
              <w:rPr>
                <w:sz w:val="22"/>
                <w:szCs w:val="22"/>
              </w:rPr>
            </w:pPr>
            <w:r w:rsidRPr="00394F9B">
              <w:rPr>
                <w:sz w:val="22"/>
                <w:szCs w:val="22"/>
              </w:rPr>
              <w:t>1.1 Vykdyta statinių priežiūros kontrolė, apdrausti centro statiniai</w:t>
            </w:r>
            <w:r w:rsidR="000A3750">
              <w:rPr>
                <w:sz w:val="22"/>
                <w:szCs w:val="22"/>
              </w:rPr>
              <w:t>.</w:t>
            </w:r>
          </w:p>
        </w:tc>
        <w:tc>
          <w:tcPr>
            <w:tcW w:w="4294" w:type="dxa"/>
          </w:tcPr>
          <w:p w14:paraId="03CCBF26" w14:textId="69BF5EFD" w:rsidR="00B74820" w:rsidRPr="00394F9B" w:rsidRDefault="00B74820" w:rsidP="00070FAF">
            <w:pPr>
              <w:pStyle w:val="NoSpacing"/>
              <w:ind w:left="288" w:right="432" w:firstLine="851"/>
              <w:jc w:val="center"/>
              <w:rPr>
                <w:sz w:val="22"/>
                <w:szCs w:val="22"/>
              </w:rPr>
            </w:pPr>
            <w:r w:rsidRPr="00394F9B">
              <w:rPr>
                <w:sz w:val="22"/>
                <w:szCs w:val="22"/>
              </w:rPr>
              <w:t>Įgyvendinta</w:t>
            </w:r>
          </w:p>
        </w:tc>
        <w:tc>
          <w:tcPr>
            <w:tcW w:w="2194" w:type="dxa"/>
            <w:vMerge w:val="restart"/>
          </w:tcPr>
          <w:p w14:paraId="4EE2E259" w14:textId="7DB88157" w:rsidR="00B74820" w:rsidRPr="00394F9B" w:rsidRDefault="00B74820" w:rsidP="00B74820">
            <w:pPr>
              <w:pStyle w:val="NoSpacing"/>
              <w:jc w:val="both"/>
              <w:rPr>
                <w:sz w:val="22"/>
                <w:szCs w:val="22"/>
              </w:rPr>
            </w:pPr>
            <w:r w:rsidRPr="00394F9B">
              <w:rPr>
                <w:sz w:val="22"/>
                <w:szCs w:val="22"/>
              </w:rPr>
              <w:t>Pagerėjusi centro materialinė bazė</w:t>
            </w:r>
          </w:p>
        </w:tc>
      </w:tr>
      <w:tr w:rsidR="00B74820" w:rsidRPr="00394F9B" w14:paraId="57B884F5" w14:textId="77777777" w:rsidTr="00D3016D">
        <w:tc>
          <w:tcPr>
            <w:tcW w:w="1413" w:type="dxa"/>
            <w:vMerge/>
          </w:tcPr>
          <w:p w14:paraId="3A6015A0" w14:textId="77777777" w:rsidR="00B74820" w:rsidRPr="00394F9B" w:rsidRDefault="00B74820" w:rsidP="00070FAF">
            <w:pPr>
              <w:pStyle w:val="NoSpacing"/>
              <w:ind w:left="288" w:right="432" w:firstLine="851"/>
              <w:jc w:val="center"/>
              <w:rPr>
                <w:sz w:val="22"/>
                <w:szCs w:val="22"/>
              </w:rPr>
            </w:pPr>
          </w:p>
        </w:tc>
        <w:tc>
          <w:tcPr>
            <w:tcW w:w="2874" w:type="dxa"/>
            <w:vMerge/>
          </w:tcPr>
          <w:p w14:paraId="132A6A54" w14:textId="77777777" w:rsidR="00B74820" w:rsidRPr="00394F9B" w:rsidRDefault="00B74820" w:rsidP="00B74820">
            <w:pPr>
              <w:pStyle w:val="NoSpacing"/>
              <w:ind w:left="288" w:right="216" w:firstLine="851"/>
              <w:jc w:val="both"/>
              <w:rPr>
                <w:sz w:val="22"/>
                <w:szCs w:val="22"/>
              </w:rPr>
            </w:pPr>
          </w:p>
        </w:tc>
        <w:tc>
          <w:tcPr>
            <w:tcW w:w="3679" w:type="dxa"/>
            <w:vAlign w:val="center"/>
          </w:tcPr>
          <w:p w14:paraId="5D3DCBC4" w14:textId="16801B2F" w:rsidR="00B74820" w:rsidRPr="00394F9B" w:rsidRDefault="00B74820" w:rsidP="00B74820">
            <w:pPr>
              <w:pStyle w:val="NoSpacing"/>
              <w:ind w:right="63" w:firstLine="284"/>
              <w:jc w:val="both"/>
              <w:rPr>
                <w:sz w:val="22"/>
                <w:szCs w:val="22"/>
              </w:rPr>
            </w:pPr>
            <w:r w:rsidRPr="00394F9B">
              <w:rPr>
                <w:sz w:val="22"/>
                <w:szCs w:val="22"/>
              </w:rPr>
              <w:t xml:space="preserve">1.2 Pakeista </w:t>
            </w:r>
            <w:r w:rsidR="00AD5D0E">
              <w:rPr>
                <w:sz w:val="22"/>
                <w:szCs w:val="22"/>
              </w:rPr>
              <w:t xml:space="preserve">kiemo lauko </w:t>
            </w:r>
            <w:r w:rsidRPr="00394F9B">
              <w:rPr>
                <w:sz w:val="22"/>
                <w:szCs w:val="22"/>
              </w:rPr>
              <w:t xml:space="preserve">dalies grindinio danga. </w:t>
            </w:r>
          </w:p>
        </w:tc>
        <w:tc>
          <w:tcPr>
            <w:tcW w:w="4294" w:type="dxa"/>
          </w:tcPr>
          <w:p w14:paraId="26BF0156" w14:textId="06454AC5" w:rsidR="00B74820" w:rsidRPr="00394F9B" w:rsidRDefault="00B74820" w:rsidP="00070FAF">
            <w:pPr>
              <w:pStyle w:val="NoSpacing"/>
              <w:ind w:left="288" w:right="432" w:firstLine="851"/>
              <w:jc w:val="center"/>
              <w:rPr>
                <w:sz w:val="22"/>
                <w:szCs w:val="22"/>
              </w:rPr>
            </w:pPr>
            <w:r w:rsidRPr="00394F9B">
              <w:rPr>
                <w:sz w:val="22"/>
                <w:szCs w:val="22"/>
              </w:rPr>
              <w:t>Įgyvendinta</w:t>
            </w:r>
          </w:p>
        </w:tc>
        <w:tc>
          <w:tcPr>
            <w:tcW w:w="2194" w:type="dxa"/>
            <w:vMerge/>
          </w:tcPr>
          <w:p w14:paraId="7035B6F3" w14:textId="77777777" w:rsidR="00B74820" w:rsidRPr="00394F9B" w:rsidRDefault="00B74820" w:rsidP="00B74820">
            <w:pPr>
              <w:pStyle w:val="NoSpacing"/>
              <w:ind w:left="288" w:right="432" w:firstLine="851"/>
              <w:jc w:val="both"/>
              <w:rPr>
                <w:sz w:val="22"/>
                <w:szCs w:val="22"/>
              </w:rPr>
            </w:pPr>
          </w:p>
        </w:tc>
      </w:tr>
      <w:tr w:rsidR="00B74820" w:rsidRPr="00394F9B" w14:paraId="1BAC5623" w14:textId="77777777" w:rsidTr="00D3016D">
        <w:tc>
          <w:tcPr>
            <w:tcW w:w="1413" w:type="dxa"/>
            <w:vMerge/>
          </w:tcPr>
          <w:p w14:paraId="5E9339F0" w14:textId="77777777" w:rsidR="00B74820" w:rsidRPr="00394F9B" w:rsidRDefault="00B74820" w:rsidP="00070FAF">
            <w:pPr>
              <w:pStyle w:val="NoSpacing"/>
              <w:ind w:left="288" w:right="432" w:firstLine="851"/>
              <w:jc w:val="center"/>
              <w:rPr>
                <w:sz w:val="22"/>
                <w:szCs w:val="22"/>
              </w:rPr>
            </w:pPr>
          </w:p>
        </w:tc>
        <w:tc>
          <w:tcPr>
            <w:tcW w:w="2874" w:type="dxa"/>
            <w:vMerge/>
          </w:tcPr>
          <w:p w14:paraId="51228A5F" w14:textId="77777777" w:rsidR="00B74820" w:rsidRPr="00394F9B" w:rsidRDefault="00B74820" w:rsidP="00B74820">
            <w:pPr>
              <w:pStyle w:val="NoSpacing"/>
              <w:ind w:left="288" w:right="216" w:firstLine="851"/>
              <w:jc w:val="both"/>
              <w:rPr>
                <w:sz w:val="22"/>
                <w:szCs w:val="22"/>
              </w:rPr>
            </w:pPr>
          </w:p>
        </w:tc>
        <w:tc>
          <w:tcPr>
            <w:tcW w:w="3679" w:type="dxa"/>
            <w:vAlign w:val="center"/>
          </w:tcPr>
          <w:p w14:paraId="352344B7" w14:textId="62572319" w:rsidR="00B74820" w:rsidRPr="00394F9B" w:rsidRDefault="00B74820" w:rsidP="00B74820">
            <w:pPr>
              <w:pStyle w:val="NoSpacing"/>
              <w:ind w:right="63" w:firstLine="284"/>
              <w:jc w:val="both"/>
              <w:rPr>
                <w:sz w:val="22"/>
                <w:szCs w:val="22"/>
              </w:rPr>
            </w:pPr>
            <w:r w:rsidRPr="00394F9B">
              <w:rPr>
                <w:sz w:val="22"/>
                <w:szCs w:val="22"/>
              </w:rPr>
              <w:t xml:space="preserve">1.3 </w:t>
            </w:r>
            <w:r w:rsidR="00AD5D0E">
              <w:rPr>
                <w:sz w:val="22"/>
                <w:szCs w:val="22"/>
              </w:rPr>
              <w:t>Sutvarkyti Vandžiogalos laisvalaikio salės atsarginio išėjimo laiptai.</w:t>
            </w:r>
          </w:p>
        </w:tc>
        <w:tc>
          <w:tcPr>
            <w:tcW w:w="4294" w:type="dxa"/>
          </w:tcPr>
          <w:p w14:paraId="250FF108" w14:textId="572DAAF4" w:rsidR="00B74820" w:rsidRPr="00394F9B" w:rsidRDefault="00B74820" w:rsidP="00070FAF">
            <w:pPr>
              <w:pStyle w:val="NoSpacing"/>
              <w:ind w:left="288" w:right="432" w:firstLine="851"/>
              <w:jc w:val="center"/>
              <w:rPr>
                <w:sz w:val="22"/>
                <w:szCs w:val="22"/>
              </w:rPr>
            </w:pPr>
            <w:r w:rsidRPr="00394F9B">
              <w:rPr>
                <w:sz w:val="22"/>
                <w:szCs w:val="22"/>
              </w:rPr>
              <w:t>Įgyvendinta</w:t>
            </w:r>
          </w:p>
        </w:tc>
        <w:tc>
          <w:tcPr>
            <w:tcW w:w="2194" w:type="dxa"/>
            <w:vMerge/>
          </w:tcPr>
          <w:p w14:paraId="2E4156D1" w14:textId="77777777" w:rsidR="00B74820" w:rsidRPr="00394F9B" w:rsidRDefault="00B74820" w:rsidP="00B74820">
            <w:pPr>
              <w:pStyle w:val="NoSpacing"/>
              <w:ind w:left="288" w:right="432" w:firstLine="851"/>
              <w:jc w:val="both"/>
              <w:rPr>
                <w:sz w:val="22"/>
                <w:szCs w:val="22"/>
              </w:rPr>
            </w:pPr>
          </w:p>
        </w:tc>
      </w:tr>
      <w:tr w:rsidR="00B74820" w:rsidRPr="00394F9B" w14:paraId="5DDC0CBD" w14:textId="77777777" w:rsidTr="00D3016D">
        <w:tc>
          <w:tcPr>
            <w:tcW w:w="1413" w:type="dxa"/>
            <w:vMerge/>
          </w:tcPr>
          <w:p w14:paraId="2A1CE550" w14:textId="77777777" w:rsidR="00B74820" w:rsidRPr="00394F9B" w:rsidRDefault="00B74820" w:rsidP="00070FAF">
            <w:pPr>
              <w:pStyle w:val="NoSpacing"/>
              <w:ind w:left="288" w:right="432" w:firstLine="851"/>
              <w:jc w:val="center"/>
              <w:rPr>
                <w:sz w:val="22"/>
                <w:szCs w:val="22"/>
              </w:rPr>
            </w:pPr>
          </w:p>
        </w:tc>
        <w:tc>
          <w:tcPr>
            <w:tcW w:w="2874" w:type="dxa"/>
            <w:vMerge/>
          </w:tcPr>
          <w:p w14:paraId="319608CD" w14:textId="77777777" w:rsidR="00B74820" w:rsidRPr="00394F9B" w:rsidRDefault="00B74820" w:rsidP="00B74820">
            <w:pPr>
              <w:pStyle w:val="NoSpacing"/>
              <w:ind w:left="288" w:right="216" w:firstLine="851"/>
              <w:jc w:val="both"/>
              <w:rPr>
                <w:sz w:val="22"/>
                <w:szCs w:val="22"/>
              </w:rPr>
            </w:pPr>
          </w:p>
        </w:tc>
        <w:tc>
          <w:tcPr>
            <w:tcW w:w="3679" w:type="dxa"/>
            <w:vAlign w:val="center"/>
          </w:tcPr>
          <w:p w14:paraId="63DC7909" w14:textId="0447FF35" w:rsidR="00AD5D0E" w:rsidRPr="00AD5D0E" w:rsidRDefault="00BA3263" w:rsidP="00BA3263">
            <w:pPr>
              <w:pStyle w:val="NoSpacing"/>
              <w:ind w:left="1" w:right="63" w:hanging="1"/>
              <w:jc w:val="both"/>
              <w:rPr>
                <w:sz w:val="22"/>
                <w:szCs w:val="22"/>
              </w:rPr>
            </w:pPr>
            <w:r>
              <w:rPr>
                <w:sz w:val="22"/>
                <w:szCs w:val="22"/>
                <w:lang w:val="en-US"/>
              </w:rPr>
              <w:t xml:space="preserve">    </w:t>
            </w:r>
            <w:r w:rsidR="00AD5D0E">
              <w:rPr>
                <w:sz w:val="22"/>
                <w:szCs w:val="22"/>
                <w:lang w:val="en-US"/>
              </w:rPr>
              <w:t>1.</w:t>
            </w:r>
            <w:r w:rsidR="00B74820" w:rsidRPr="00394F9B">
              <w:rPr>
                <w:sz w:val="22"/>
                <w:szCs w:val="22"/>
              </w:rPr>
              <w:t>4</w:t>
            </w:r>
            <w:r w:rsidR="00AD5D0E">
              <w:rPr>
                <w:sz w:val="22"/>
                <w:szCs w:val="22"/>
              </w:rPr>
              <w:t xml:space="preserve"> Pakeistos Babtų kultūros centro scenos užuolaidos. </w:t>
            </w:r>
          </w:p>
        </w:tc>
        <w:tc>
          <w:tcPr>
            <w:tcW w:w="4294" w:type="dxa"/>
          </w:tcPr>
          <w:p w14:paraId="1C1C42EF" w14:textId="526B9ECD" w:rsidR="00B74820" w:rsidRPr="00394F9B" w:rsidRDefault="00B74820" w:rsidP="00070FAF">
            <w:pPr>
              <w:pStyle w:val="NoSpacing"/>
              <w:ind w:left="288" w:right="432" w:firstLine="851"/>
              <w:jc w:val="center"/>
              <w:rPr>
                <w:sz w:val="22"/>
                <w:szCs w:val="22"/>
              </w:rPr>
            </w:pPr>
            <w:r w:rsidRPr="00394F9B">
              <w:rPr>
                <w:sz w:val="22"/>
                <w:szCs w:val="22"/>
              </w:rPr>
              <w:t>Įgyvendinta</w:t>
            </w:r>
          </w:p>
        </w:tc>
        <w:tc>
          <w:tcPr>
            <w:tcW w:w="2194" w:type="dxa"/>
            <w:vMerge/>
          </w:tcPr>
          <w:p w14:paraId="60E8CBB7" w14:textId="77777777" w:rsidR="00B74820" w:rsidRPr="00394F9B" w:rsidRDefault="00B74820" w:rsidP="00B74820">
            <w:pPr>
              <w:pStyle w:val="NoSpacing"/>
              <w:ind w:left="288" w:right="432" w:firstLine="851"/>
              <w:jc w:val="both"/>
              <w:rPr>
                <w:sz w:val="22"/>
                <w:szCs w:val="22"/>
              </w:rPr>
            </w:pPr>
          </w:p>
        </w:tc>
      </w:tr>
      <w:tr w:rsidR="00B74820" w:rsidRPr="00394F9B" w14:paraId="5EBA6653" w14:textId="77777777" w:rsidTr="00D3016D">
        <w:tc>
          <w:tcPr>
            <w:tcW w:w="1413" w:type="dxa"/>
            <w:vMerge/>
          </w:tcPr>
          <w:p w14:paraId="78089226" w14:textId="77777777" w:rsidR="00B74820" w:rsidRPr="00394F9B" w:rsidRDefault="00B74820" w:rsidP="00070FAF">
            <w:pPr>
              <w:pStyle w:val="NoSpacing"/>
              <w:ind w:left="288" w:right="432" w:firstLine="851"/>
              <w:jc w:val="center"/>
              <w:rPr>
                <w:sz w:val="22"/>
                <w:szCs w:val="22"/>
              </w:rPr>
            </w:pPr>
          </w:p>
        </w:tc>
        <w:tc>
          <w:tcPr>
            <w:tcW w:w="2874" w:type="dxa"/>
            <w:vMerge/>
          </w:tcPr>
          <w:p w14:paraId="7BDBA227" w14:textId="77777777" w:rsidR="00B74820" w:rsidRPr="00394F9B" w:rsidRDefault="00B74820" w:rsidP="00B74820">
            <w:pPr>
              <w:pStyle w:val="NoSpacing"/>
              <w:ind w:left="288" w:right="216" w:firstLine="851"/>
              <w:jc w:val="both"/>
              <w:rPr>
                <w:sz w:val="22"/>
                <w:szCs w:val="22"/>
              </w:rPr>
            </w:pPr>
          </w:p>
        </w:tc>
        <w:tc>
          <w:tcPr>
            <w:tcW w:w="3679" w:type="dxa"/>
            <w:vAlign w:val="center"/>
          </w:tcPr>
          <w:p w14:paraId="33E8B72B" w14:textId="1BCA6BCB" w:rsidR="00B74820" w:rsidRPr="00AD5D0E" w:rsidRDefault="00B74820" w:rsidP="00B74820">
            <w:pPr>
              <w:pStyle w:val="NoSpacing"/>
              <w:ind w:right="63" w:firstLine="284"/>
              <w:jc w:val="both"/>
              <w:rPr>
                <w:sz w:val="22"/>
                <w:szCs w:val="22"/>
                <w:lang w:val="en-US"/>
              </w:rPr>
            </w:pPr>
            <w:r w:rsidRPr="00394F9B">
              <w:rPr>
                <w:sz w:val="22"/>
                <w:szCs w:val="22"/>
              </w:rPr>
              <w:t xml:space="preserve">1.5 </w:t>
            </w:r>
            <w:r w:rsidR="00AD5D0E">
              <w:rPr>
                <w:sz w:val="22"/>
                <w:szCs w:val="22"/>
              </w:rPr>
              <w:t xml:space="preserve">Įsigytas naujas muzikos instrumentas pučiamųjų orkestrui „Algupys“, </w:t>
            </w:r>
            <w:r w:rsidR="00AD5D0E">
              <w:rPr>
                <w:sz w:val="22"/>
                <w:szCs w:val="22"/>
                <w:lang w:val="en-US"/>
              </w:rPr>
              <w:t>16</w:t>
            </w:r>
            <w:r w:rsidR="00AD5D0E">
              <w:rPr>
                <w:sz w:val="22"/>
                <w:szCs w:val="22"/>
              </w:rPr>
              <w:t xml:space="preserve"> naujų tautinių kostiumų šokių kolektyvui „Verpetukas“. </w:t>
            </w:r>
          </w:p>
        </w:tc>
        <w:tc>
          <w:tcPr>
            <w:tcW w:w="4294" w:type="dxa"/>
          </w:tcPr>
          <w:p w14:paraId="01C7AFFC" w14:textId="0DF98DDF" w:rsidR="00B74820" w:rsidRPr="00394F9B" w:rsidRDefault="00B74820" w:rsidP="00070FAF">
            <w:pPr>
              <w:pStyle w:val="NoSpacing"/>
              <w:ind w:left="288" w:right="432" w:firstLine="851"/>
              <w:jc w:val="center"/>
              <w:rPr>
                <w:sz w:val="22"/>
                <w:szCs w:val="22"/>
              </w:rPr>
            </w:pPr>
            <w:r w:rsidRPr="00394F9B">
              <w:rPr>
                <w:sz w:val="22"/>
                <w:szCs w:val="22"/>
              </w:rPr>
              <w:t>Įgyvendinta</w:t>
            </w:r>
          </w:p>
        </w:tc>
        <w:tc>
          <w:tcPr>
            <w:tcW w:w="2194" w:type="dxa"/>
          </w:tcPr>
          <w:p w14:paraId="64B71556" w14:textId="77777777" w:rsidR="00B74820" w:rsidRPr="00394F9B" w:rsidRDefault="00B74820" w:rsidP="00B74820">
            <w:pPr>
              <w:pStyle w:val="NoSpacing"/>
              <w:ind w:left="288" w:right="432" w:firstLine="851"/>
              <w:jc w:val="both"/>
              <w:rPr>
                <w:sz w:val="22"/>
                <w:szCs w:val="22"/>
              </w:rPr>
            </w:pPr>
          </w:p>
        </w:tc>
      </w:tr>
      <w:tr w:rsidR="003D4BC6" w:rsidRPr="00394F9B" w14:paraId="6BFB5FA2" w14:textId="77777777" w:rsidTr="00D3016D">
        <w:tc>
          <w:tcPr>
            <w:tcW w:w="1413" w:type="dxa"/>
            <w:vMerge w:val="restart"/>
          </w:tcPr>
          <w:p w14:paraId="67A87527" w14:textId="77777777" w:rsidR="002C2121" w:rsidRPr="00394F9B" w:rsidRDefault="002C2121" w:rsidP="00070FAF">
            <w:pPr>
              <w:pStyle w:val="NoSpacing"/>
              <w:ind w:right="432" w:firstLine="851"/>
              <w:rPr>
                <w:sz w:val="22"/>
                <w:szCs w:val="22"/>
              </w:rPr>
            </w:pPr>
            <w:r w:rsidRPr="00394F9B">
              <w:rPr>
                <w:sz w:val="22"/>
                <w:szCs w:val="22"/>
              </w:rPr>
              <w:t>2.</w:t>
            </w:r>
          </w:p>
        </w:tc>
        <w:tc>
          <w:tcPr>
            <w:tcW w:w="2874" w:type="dxa"/>
            <w:vMerge w:val="restart"/>
          </w:tcPr>
          <w:p w14:paraId="44A33E65" w14:textId="6FACB7BB" w:rsidR="002C2121" w:rsidRPr="00394F9B" w:rsidRDefault="003765F7" w:rsidP="00B74820">
            <w:pPr>
              <w:suppressAutoHyphens/>
              <w:ind w:right="216"/>
              <w:jc w:val="both"/>
              <w:rPr>
                <w:rFonts w:ascii="Times New Roman" w:hAnsi="Times New Roman" w:cs="Times New Roman"/>
              </w:rPr>
            </w:pPr>
            <w:r w:rsidRPr="00394F9B">
              <w:rPr>
                <w:rFonts w:ascii="Times New Roman" w:hAnsi="Times New Roman" w:cs="Times New Roman"/>
              </w:rPr>
              <w:t>Globoti ir puoselėti etninę kultūrą, vietos tradicijas</w:t>
            </w:r>
            <w:r w:rsidR="00AD148E" w:rsidRPr="00394F9B">
              <w:rPr>
                <w:rFonts w:ascii="Times New Roman" w:hAnsi="Times New Roman" w:cs="Times New Roman"/>
              </w:rPr>
              <w:t xml:space="preserve"> ir kultūros paveldą, skatinant </w:t>
            </w:r>
            <w:r w:rsidR="008764DB">
              <w:rPr>
                <w:rFonts w:ascii="Times New Roman" w:hAnsi="Times New Roman" w:cs="Times New Roman"/>
              </w:rPr>
              <w:t>prieinamumą</w:t>
            </w:r>
            <w:r w:rsidR="00AD148E" w:rsidRPr="00394F9B">
              <w:rPr>
                <w:rFonts w:ascii="Times New Roman" w:hAnsi="Times New Roman" w:cs="Times New Roman"/>
              </w:rPr>
              <w:t xml:space="preserve"> ir sklaidą</w:t>
            </w:r>
            <w:r w:rsidR="000A3750">
              <w:rPr>
                <w:rFonts w:ascii="Times New Roman" w:hAnsi="Times New Roman" w:cs="Times New Roman"/>
              </w:rPr>
              <w:t>.</w:t>
            </w:r>
          </w:p>
        </w:tc>
        <w:tc>
          <w:tcPr>
            <w:tcW w:w="3679" w:type="dxa"/>
            <w:vAlign w:val="center"/>
          </w:tcPr>
          <w:p w14:paraId="459D91BE" w14:textId="4120EA6B" w:rsidR="002C2121" w:rsidRPr="00394F9B" w:rsidRDefault="002C2121" w:rsidP="00B74820">
            <w:pPr>
              <w:pStyle w:val="NoSpacing"/>
              <w:ind w:right="63" w:firstLine="284"/>
              <w:jc w:val="both"/>
              <w:rPr>
                <w:sz w:val="22"/>
                <w:szCs w:val="22"/>
              </w:rPr>
            </w:pPr>
            <w:r w:rsidRPr="00394F9B">
              <w:rPr>
                <w:sz w:val="22"/>
                <w:szCs w:val="22"/>
              </w:rPr>
              <w:t>2.1</w:t>
            </w:r>
            <w:r w:rsidR="00C31CF5" w:rsidRPr="00394F9B">
              <w:rPr>
                <w:sz w:val="22"/>
                <w:szCs w:val="22"/>
              </w:rPr>
              <w:t xml:space="preserve"> </w:t>
            </w:r>
            <w:r w:rsidR="003765F7" w:rsidRPr="00394F9B">
              <w:rPr>
                <w:sz w:val="22"/>
                <w:szCs w:val="22"/>
              </w:rPr>
              <w:t>Suorganizuoti tradiciniai etnokultūriniai renginiai</w:t>
            </w:r>
            <w:r w:rsidR="000A3750">
              <w:rPr>
                <w:sz w:val="22"/>
                <w:szCs w:val="22"/>
              </w:rPr>
              <w:t>.</w:t>
            </w:r>
          </w:p>
        </w:tc>
        <w:tc>
          <w:tcPr>
            <w:tcW w:w="4294" w:type="dxa"/>
          </w:tcPr>
          <w:p w14:paraId="48ECF2D3" w14:textId="5728822B" w:rsidR="002C2121" w:rsidRPr="00394F9B" w:rsidRDefault="00024BE7" w:rsidP="00070FAF">
            <w:pPr>
              <w:pStyle w:val="NoSpacing"/>
              <w:ind w:left="288" w:right="432" w:firstLine="851"/>
              <w:jc w:val="center"/>
              <w:rPr>
                <w:sz w:val="22"/>
                <w:szCs w:val="22"/>
              </w:rPr>
            </w:pPr>
            <w:r w:rsidRPr="00394F9B">
              <w:rPr>
                <w:sz w:val="22"/>
                <w:szCs w:val="22"/>
              </w:rPr>
              <w:t>Įgyvendinta</w:t>
            </w:r>
          </w:p>
        </w:tc>
        <w:tc>
          <w:tcPr>
            <w:tcW w:w="2194" w:type="dxa"/>
            <w:vMerge w:val="restart"/>
          </w:tcPr>
          <w:p w14:paraId="53D6A16B" w14:textId="1273828C" w:rsidR="002C2121" w:rsidRPr="00394F9B" w:rsidRDefault="008228CF" w:rsidP="00B74820">
            <w:pPr>
              <w:pStyle w:val="NoSpacing"/>
              <w:jc w:val="both"/>
              <w:rPr>
                <w:sz w:val="22"/>
                <w:szCs w:val="22"/>
              </w:rPr>
            </w:pPr>
            <w:r w:rsidRPr="00394F9B">
              <w:rPr>
                <w:sz w:val="22"/>
                <w:szCs w:val="22"/>
              </w:rPr>
              <w:t>Aktyvesnė etnokultūrinė veikla</w:t>
            </w:r>
          </w:p>
        </w:tc>
      </w:tr>
      <w:tr w:rsidR="003D4BC6" w:rsidRPr="00394F9B" w14:paraId="3D42CEA2" w14:textId="77777777" w:rsidTr="00D3016D">
        <w:tc>
          <w:tcPr>
            <w:tcW w:w="1413" w:type="dxa"/>
            <w:vMerge/>
          </w:tcPr>
          <w:p w14:paraId="47AD5CA1" w14:textId="77777777" w:rsidR="002C2121" w:rsidRPr="00394F9B" w:rsidRDefault="002C2121" w:rsidP="00070FAF">
            <w:pPr>
              <w:pStyle w:val="NoSpacing"/>
              <w:ind w:left="288" w:right="432" w:firstLine="851"/>
              <w:jc w:val="center"/>
              <w:rPr>
                <w:sz w:val="22"/>
                <w:szCs w:val="22"/>
              </w:rPr>
            </w:pPr>
          </w:p>
        </w:tc>
        <w:tc>
          <w:tcPr>
            <w:tcW w:w="2874" w:type="dxa"/>
            <w:vMerge/>
          </w:tcPr>
          <w:p w14:paraId="60C779A8" w14:textId="77777777" w:rsidR="002C2121" w:rsidRPr="00394F9B" w:rsidRDefault="002C2121" w:rsidP="00B74820">
            <w:pPr>
              <w:pStyle w:val="NoSpacing"/>
              <w:ind w:left="288" w:right="216" w:firstLine="851"/>
              <w:jc w:val="both"/>
              <w:rPr>
                <w:sz w:val="22"/>
                <w:szCs w:val="22"/>
              </w:rPr>
            </w:pPr>
          </w:p>
        </w:tc>
        <w:tc>
          <w:tcPr>
            <w:tcW w:w="3679" w:type="dxa"/>
            <w:vAlign w:val="center"/>
          </w:tcPr>
          <w:p w14:paraId="5F9314D2" w14:textId="6ACE64B8" w:rsidR="002C2121" w:rsidRPr="00394F9B" w:rsidRDefault="002C2121" w:rsidP="00B74820">
            <w:pPr>
              <w:pStyle w:val="NoSpacing"/>
              <w:ind w:right="63" w:firstLine="284"/>
              <w:jc w:val="both"/>
              <w:rPr>
                <w:sz w:val="22"/>
                <w:szCs w:val="22"/>
              </w:rPr>
            </w:pPr>
            <w:r w:rsidRPr="00394F9B">
              <w:rPr>
                <w:sz w:val="22"/>
                <w:szCs w:val="22"/>
              </w:rPr>
              <w:t>2.2</w:t>
            </w:r>
            <w:r w:rsidR="00024BE7" w:rsidRPr="00394F9B">
              <w:rPr>
                <w:sz w:val="22"/>
                <w:szCs w:val="22"/>
              </w:rPr>
              <w:t xml:space="preserve"> </w:t>
            </w:r>
            <w:r w:rsidR="008228CF" w:rsidRPr="00394F9B">
              <w:rPr>
                <w:sz w:val="22"/>
                <w:szCs w:val="22"/>
              </w:rPr>
              <w:t xml:space="preserve">Suorganizuotas respublikinis </w:t>
            </w:r>
            <w:r w:rsidR="00AD5D0E">
              <w:rPr>
                <w:sz w:val="22"/>
                <w:szCs w:val="22"/>
              </w:rPr>
              <w:t>folkloro festivalis „Milda“.</w:t>
            </w:r>
          </w:p>
        </w:tc>
        <w:tc>
          <w:tcPr>
            <w:tcW w:w="4294" w:type="dxa"/>
          </w:tcPr>
          <w:p w14:paraId="2892A09F" w14:textId="5823EC1E" w:rsidR="002C2121" w:rsidRPr="00394F9B" w:rsidRDefault="00024BE7" w:rsidP="00070FAF">
            <w:pPr>
              <w:pStyle w:val="NoSpacing"/>
              <w:ind w:left="288" w:right="432" w:firstLine="851"/>
              <w:jc w:val="center"/>
              <w:rPr>
                <w:sz w:val="22"/>
                <w:szCs w:val="22"/>
              </w:rPr>
            </w:pPr>
            <w:r w:rsidRPr="00394F9B">
              <w:rPr>
                <w:sz w:val="22"/>
                <w:szCs w:val="22"/>
              </w:rPr>
              <w:t>Įgyvendinta</w:t>
            </w:r>
          </w:p>
        </w:tc>
        <w:tc>
          <w:tcPr>
            <w:tcW w:w="2194" w:type="dxa"/>
            <w:vMerge/>
          </w:tcPr>
          <w:p w14:paraId="5FE3B27A" w14:textId="77777777" w:rsidR="002C2121" w:rsidRPr="00394F9B" w:rsidRDefault="002C2121" w:rsidP="00B74820">
            <w:pPr>
              <w:pStyle w:val="NoSpacing"/>
              <w:ind w:left="288" w:right="432" w:firstLine="851"/>
              <w:jc w:val="both"/>
              <w:rPr>
                <w:sz w:val="22"/>
                <w:szCs w:val="22"/>
              </w:rPr>
            </w:pPr>
          </w:p>
        </w:tc>
      </w:tr>
      <w:tr w:rsidR="003D4BC6" w:rsidRPr="00394F9B" w14:paraId="1DB123CD" w14:textId="77777777" w:rsidTr="00D3016D">
        <w:tc>
          <w:tcPr>
            <w:tcW w:w="1413" w:type="dxa"/>
            <w:vMerge/>
          </w:tcPr>
          <w:p w14:paraId="62FDED15" w14:textId="77777777" w:rsidR="002C2121" w:rsidRPr="00394F9B" w:rsidRDefault="002C2121" w:rsidP="00070FAF">
            <w:pPr>
              <w:pStyle w:val="NoSpacing"/>
              <w:ind w:left="288" w:right="432" w:firstLine="851"/>
              <w:jc w:val="center"/>
              <w:rPr>
                <w:sz w:val="22"/>
                <w:szCs w:val="22"/>
              </w:rPr>
            </w:pPr>
          </w:p>
        </w:tc>
        <w:tc>
          <w:tcPr>
            <w:tcW w:w="2874" w:type="dxa"/>
            <w:vMerge/>
          </w:tcPr>
          <w:p w14:paraId="427D358A" w14:textId="77777777" w:rsidR="002C2121" w:rsidRPr="00394F9B" w:rsidRDefault="002C2121" w:rsidP="00B74820">
            <w:pPr>
              <w:pStyle w:val="NoSpacing"/>
              <w:ind w:left="288" w:right="216" w:firstLine="851"/>
              <w:jc w:val="both"/>
              <w:rPr>
                <w:sz w:val="22"/>
                <w:szCs w:val="22"/>
              </w:rPr>
            </w:pPr>
          </w:p>
        </w:tc>
        <w:tc>
          <w:tcPr>
            <w:tcW w:w="3679" w:type="dxa"/>
            <w:vAlign w:val="center"/>
          </w:tcPr>
          <w:p w14:paraId="587BD316" w14:textId="3A94E171" w:rsidR="002C2121" w:rsidRPr="00394F9B" w:rsidRDefault="002C2121" w:rsidP="00B74820">
            <w:pPr>
              <w:pStyle w:val="NoSpacing"/>
              <w:ind w:right="63" w:firstLine="284"/>
              <w:jc w:val="both"/>
              <w:rPr>
                <w:sz w:val="22"/>
                <w:szCs w:val="22"/>
              </w:rPr>
            </w:pPr>
            <w:r w:rsidRPr="00394F9B">
              <w:rPr>
                <w:sz w:val="22"/>
                <w:szCs w:val="22"/>
              </w:rPr>
              <w:t>2.3</w:t>
            </w:r>
            <w:r w:rsidR="00024BE7" w:rsidRPr="00394F9B">
              <w:rPr>
                <w:sz w:val="22"/>
                <w:szCs w:val="22"/>
              </w:rPr>
              <w:t xml:space="preserve"> Įvykdytos 2 </w:t>
            </w:r>
            <w:r w:rsidR="008228CF" w:rsidRPr="00394F9B">
              <w:rPr>
                <w:sz w:val="22"/>
                <w:szCs w:val="22"/>
              </w:rPr>
              <w:t xml:space="preserve">etnokultūrinės </w:t>
            </w:r>
            <w:r w:rsidR="00024BE7" w:rsidRPr="00394F9B">
              <w:rPr>
                <w:sz w:val="22"/>
                <w:szCs w:val="22"/>
              </w:rPr>
              <w:t>vaikų vasaros stovyklos</w:t>
            </w:r>
            <w:r w:rsidR="00AD5D0E">
              <w:rPr>
                <w:sz w:val="22"/>
                <w:szCs w:val="22"/>
              </w:rPr>
              <w:t>.</w:t>
            </w:r>
            <w:r w:rsidR="008228CF" w:rsidRPr="00394F9B">
              <w:rPr>
                <w:sz w:val="22"/>
                <w:szCs w:val="22"/>
              </w:rPr>
              <w:t xml:space="preserve"> </w:t>
            </w:r>
          </w:p>
        </w:tc>
        <w:tc>
          <w:tcPr>
            <w:tcW w:w="4294" w:type="dxa"/>
          </w:tcPr>
          <w:p w14:paraId="215DD8AC" w14:textId="4AE20A67" w:rsidR="002C2121" w:rsidRPr="00394F9B" w:rsidRDefault="00024BE7" w:rsidP="00070FAF">
            <w:pPr>
              <w:pStyle w:val="NoSpacing"/>
              <w:ind w:left="288" w:right="432" w:firstLine="851"/>
              <w:jc w:val="center"/>
              <w:rPr>
                <w:sz w:val="22"/>
                <w:szCs w:val="22"/>
              </w:rPr>
            </w:pPr>
            <w:r w:rsidRPr="00394F9B">
              <w:rPr>
                <w:sz w:val="22"/>
                <w:szCs w:val="22"/>
              </w:rPr>
              <w:t>Įgyvendinta</w:t>
            </w:r>
          </w:p>
        </w:tc>
        <w:tc>
          <w:tcPr>
            <w:tcW w:w="2194" w:type="dxa"/>
            <w:vMerge/>
          </w:tcPr>
          <w:p w14:paraId="5413FBD6" w14:textId="77777777" w:rsidR="002C2121" w:rsidRPr="00394F9B" w:rsidRDefault="002C2121" w:rsidP="00B74820">
            <w:pPr>
              <w:pStyle w:val="NoSpacing"/>
              <w:ind w:left="288" w:right="432" w:firstLine="851"/>
              <w:jc w:val="both"/>
              <w:rPr>
                <w:sz w:val="22"/>
                <w:szCs w:val="22"/>
              </w:rPr>
            </w:pPr>
          </w:p>
        </w:tc>
      </w:tr>
      <w:tr w:rsidR="003D4BC6" w:rsidRPr="00394F9B" w14:paraId="39D6D6DD" w14:textId="77777777" w:rsidTr="00D3016D">
        <w:tc>
          <w:tcPr>
            <w:tcW w:w="1413" w:type="dxa"/>
            <w:vMerge/>
          </w:tcPr>
          <w:p w14:paraId="4FF0DE3B" w14:textId="77777777" w:rsidR="002C2121" w:rsidRPr="00394F9B" w:rsidRDefault="002C2121" w:rsidP="00070FAF">
            <w:pPr>
              <w:pStyle w:val="NoSpacing"/>
              <w:ind w:left="288" w:right="432" w:firstLine="851"/>
              <w:jc w:val="center"/>
              <w:rPr>
                <w:sz w:val="22"/>
                <w:szCs w:val="22"/>
              </w:rPr>
            </w:pPr>
          </w:p>
        </w:tc>
        <w:tc>
          <w:tcPr>
            <w:tcW w:w="2874" w:type="dxa"/>
            <w:vMerge/>
          </w:tcPr>
          <w:p w14:paraId="668A6189" w14:textId="77777777" w:rsidR="002C2121" w:rsidRPr="00394F9B" w:rsidRDefault="002C2121" w:rsidP="00B74820">
            <w:pPr>
              <w:pStyle w:val="NoSpacing"/>
              <w:ind w:left="288" w:right="216" w:firstLine="851"/>
              <w:jc w:val="both"/>
              <w:rPr>
                <w:sz w:val="22"/>
                <w:szCs w:val="22"/>
              </w:rPr>
            </w:pPr>
          </w:p>
        </w:tc>
        <w:tc>
          <w:tcPr>
            <w:tcW w:w="3679" w:type="dxa"/>
            <w:vAlign w:val="center"/>
          </w:tcPr>
          <w:p w14:paraId="65CCB862" w14:textId="3071B2CF" w:rsidR="002C2121" w:rsidRPr="00394F9B" w:rsidRDefault="002C2121" w:rsidP="00B74820">
            <w:pPr>
              <w:pStyle w:val="NoSpacing"/>
              <w:ind w:right="63" w:firstLine="284"/>
              <w:jc w:val="both"/>
              <w:rPr>
                <w:sz w:val="22"/>
                <w:szCs w:val="22"/>
              </w:rPr>
            </w:pPr>
            <w:r w:rsidRPr="00394F9B">
              <w:rPr>
                <w:sz w:val="22"/>
                <w:szCs w:val="22"/>
              </w:rPr>
              <w:t>2.</w:t>
            </w:r>
            <w:r w:rsidR="00024BE7" w:rsidRPr="00394F9B">
              <w:rPr>
                <w:sz w:val="22"/>
                <w:szCs w:val="22"/>
              </w:rPr>
              <w:t xml:space="preserve">4. </w:t>
            </w:r>
            <w:r w:rsidR="00AD5D0E">
              <w:rPr>
                <w:sz w:val="22"/>
                <w:szCs w:val="22"/>
              </w:rPr>
              <w:t>Veikianti etnokultūros mokyklėlė jaunoms šeimoms.</w:t>
            </w:r>
          </w:p>
        </w:tc>
        <w:tc>
          <w:tcPr>
            <w:tcW w:w="4294" w:type="dxa"/>
          </w:tcPr>
          <w:p w14:paraId="79CA6BDA" w14:textId="1CEBB8D2" w:rsidR="002C2121" w:rsidRPr="00394F9B" w:rsidRDefault="003D4BC6" w:rsidP="00070FAF">
            <w:pPr>
              <w:pStyle w:val="NoSpacing"/>
              <w:ind w:left="288" w:right="432" w:firstLine="851"/>
              <w:jc w:val="center"/>
              <w:rPr>
                <w:sz w:val="22"/>
                <w:szCs w:val="22"/>
              </w:rPr>
            </w:pPr>
            <w:r w:rsidRPr="00394F9B">
              <w:rPr>
                <w:sz w:val="22"/>
                <w:szCs w:val="22"/>
              </w:rPr>
              <w:t>Įgyvendinta</w:t>
            </w:r>
          </w:p>
        </w:tc>
        <w:tc>
          <w:tcPr>
            <w:tcW w:w="2194" w:type="dxa"/>
            <w:vMerge/>
          </w:tcPr>
          <w:p w14:paraId="2835FA7A" w14:textId="77777777" w:rsidR="002C2121" w:rsidRPr="00394F9B" w:rsidRDefault="002C2121" w:rsidP="00B74820">
            <w:pPr>
              <w:pStyle w:val="NoSpacing"/>
              <w:ind w:left="288" w:right="432" w:firstLine="851"/>
              <w:jc w:val="both"/>
              <w:rPr>
                <w:sz w:val="22"/>
                <w:szCs w:val="22"/>
              </w:rPr>
            </w:pPr>
          </w:p>
        </w:tc>
      </w:tr>
      <w:tr w:rsidR="003D4BC6" w:rsidRPr="00394F9B" w14:paraId="466EC765" w14:textId="77777777" w:rsidTr="00D3016D">
        <w:trPr>
          <w:trHeight w:val="530"/>
        </w:trPr>
        <w:tc>
          <w:tcPr>
            <w:tcW w:w="1413" w:type="dxa"/>
            <w:vMerge w:val="restart"/>
          </w:tcPr>
          <w:p w14:paraId="2590BAEC" w14:textId="77777777" w:rsidR="002C2121" w:rsidRPr="00394F9B" w:rsidRDefault="002C2121" w:rsidP="00070FAF">
            <w:pPr>
              <w:pStyle w:val="NoSpacing"/>
              <w:ind w:right="432" w:firstLine="851"/>
              <w:rPr>
                <w:sz w:val="22"/>
                <w:szCs w:val="22"/>
              </w:rPr>
            </w:pPr>
            <w:r w:rsidRPr="00394F9B">
              <w:rPr>
                <w:sz w:val="22"/>
                <w:szCs w:val="22"/>
              </w:rPr>
              <w:t>3.</w:t>
            </w:r>
          </w:p>
        </w:tc>
        <w:tc>
          <w:tcPr>
            <w:tcW w:w="2874" w:type="dxa"/>
            <w:vMerge w:val="restart"/>
          </w:tcPr>
          <w:p w14:paraId="3C5FA6F5" w14:textId="3B60FF97" w:rsidR="002C2121" w:rsidRPr="00394F9B" w:rsidRDefault="00AD5D0E" w:rsidP="00B74820">
            <w:pPr>
              <w:suppressAutoHyphens/>
              <w:ind w:right="216"/>
              <w:jc w:val="both"/>
              <w:rPr>
                <w:rFonts w:ascii="Times New Roman" w:hAnsi="Times New Roman" w:cs="Times New Roman"/>
              </w:rPr>
            </w:pPr>
            <w:r>
              <w:rPr>
                <w:rFonts w:ascii="Times New Roman" w:hAnsi="Times New Roman" w:cs="Times New Roman"/>
              </w:rPr>
              <w:t>Plėsti bendradarbiavimą su vietos bendruomenėmis bei įstaigomis.</w:t>
            </w:r>
          </w:p>
        </w:tc>
        <w:tc>
          <w:tcPr>
            <w:tcW w:w="3679" w:type="dxa"/>
            <w:vAlign w:val="center"/>
          </w:tcPr>
          <w:p w14:paraId="3C94D9D3" w14:textId="1FB7D707" w:rsidR="002C2121" w:rsidRPr="00394F9B" w:rsidRDefault="002C2121" w:rsidP="00B74820">
            <w:pPr>
              <w:pStyle w:val="NoSpacing"/>
              <w:ind w:right="63" w:firstLine="284"/>
              <w:jc w:val="both"/>
              <w:rPr>
                <w:sz w:val="22"/>
                <w:szCs w:val="22"/>
              </w:rPr>
            </w:pPr>
            <w:r w:rsidRPr="00394F9B">
              <w:rPr>
                <w:sz w:val="22"/>
                <w:szCs w:val="22"/>
              </w:rPr>
              <w:t>3.1</w:t>
            </w:r>
            <w:r w:rsidR="009F0324" w:rsidRPr="00394F9B">
              <w:rPr>
                <w:sz w:val="22"/>
                <w:szCs w:val="22"/>
              </w:rPr>
              <w:t xml:space="preserve"> </w:t>
            </w:r>
            <w:r w:rsidR="00AD5D0E" w:rsidRPr="00394F9B">
              <w:rPr>
                <w:sz w:val="22"/>
                <w:szCs w:val="22"/>
              </w:rPr>
              <w:t>Aktyviai vykdytos kūrybinės etnokultūrinės edukacijos seniūnijos bendruomenėse</w:t>
            </w:r>
            <w:r w:rsidR="00AD5D0E">
              <w:rPr>
                <w:sz w:val="22"/>
                <w:szCs w:val="22"/>
              </w:rPr>
              <w:t>.</w:t>
            </w:r>
          </w:p>
        </w:tc>
        <w:tc>
          <w:tcPr>
            <w:tcW w:w="4294" w:type="dxa"/>
          </w:tcPr>
          <w:p w14:paraId="35753ECE" w14:textId="1A1E020B" w:rsidR="002C2121" w:rsidRPr="00394F9B" w:rsidRDefault="003D4BC6" w:rsidP="00070FAF">
            <w:pPr>
              <w:pStyle w:val="NoSpacing"/>
              <w:ind w:left="288" w:right="432" w:firstLine="851"/>
              <w:jc w:val="center"/>
              <w:rPr>
                <w:sz w:val="22"/>
                <w:szCs w:val="22"/>
              </w:rPr>
            </w:pPr>
            <w:r w:rsidRPr="00394F9B">
              <w:rPr>
                <w:sz w:val="22"/>
                <w:szCs w:val="22"/>
              </w:rPr>
              <w:t>Įgyvendinta</w:t>
            </w:r>
          </w:p>
        </w:tc>
        <w:tc>
          <w:tcPr>
            <w:tcW w:w="2194" w:type="dxa"/>
            <w:vMerge w:val="restart"/>
          </w:tcPr>
          <w:p w14:paraId="423D583C" w14:textId="5AEC4D66" w:rsidR="002C2121" w:rsidRPr="00394F9B" w:rsidRDefault="001870D3" w:rsidP="001870D3">
            <w:pPr>
              <w:pStyle w:val="NoSpacing"/>
              <w:ind w:right="181"/>
              <w:jc w:val="both"/>
              <w:rPr>
                <w:sz w:val="22"/>
                <w:szCs w:val="22"/>
              </w:rPr>
            </w:pPr>
            <w:r w:rsidRPr="00C96043">
              <w:rPr>
                <w:color w:val="000000" w:themeColor="text1"/>
                <w:sz w:val="22"/>
                <w:szCs w:val="22"/>
              </w:rPr>
              <w:t>Pasirašytos bendradarbiavimo sutartys su naujais Centro partneriais, pasiūlytos naujos kultūrinės veiklos bendruomenėms</w:t>
            </w:r>
          </w:p>
        </w:tc>
      </w:tr>
      <w:tr w:rsidR="003D4BC6" w:rsidRPr="00394F9B" w14:paraId="035B1306" w14:textId="77777777" w:rsidTr="00D3016D">
        <w:tc>
          <w:tcPr>
            <w:tcW w:w="1413" w:type="dxa"/>
            <w:vMerge/>
          </w:tcPr>
          <w:p w14:paraId="28B36C2C" w14:textId="77777777" w:rsidR="002C2121" w:rsidRPr="00394F9B" w:rsidRDefault="002C2121" w:rsidP="00070FAF">
            <w:pPr>
              <w:pStyle w:val="NoSpacing"/>
              <w:ind w:left="288" w:right="432" w:firstLine="851"/>
              <w:jc w:val="center"/>
              <w:rPr>
                <w:sz w:val="22"/>
                <w:szCs w:val="22"/>
              </w:rPr>
            </w:pPr>
          </w:p>
        </w:tc>
        <w:tc>
          <w:tcPr>
            <w:tcW w:w="2874" w:type="dxa"/>
            <w:vMerge/>
          </w:tcPr>
          <w:p w14:paraId="06499D45" w14:textId="77777777" w:rsidR="002C2121" w:rsidRPr="00394F9B" w:rsidRDefault="002C2121" w:rsidP="00B74820">
            <w:pPr>
              <w:pStyle w:val="NoSpacing"/>
              <w:ind w:left="288" w:right="432" w:firstLine="851"/>
              <w:jc w:val="both"/>
              <w:rPr>
                <w:sz w:val="22"/>
                <w:szCs w:val="22"/>
              </w:rPr>
            </w:pPr>
          </w:p>
        </w:tc>
        <w:tc>
          <w:tcPr>
            <w:tcW w:w="3679" w:type="dxa"/>
            <w:vAlign w:val="center"/>
          </w:tcPr>
          <w:p w14:paraId="512305E8" w14:textId="6F57FE77" w:rsidR="002C2121" w:rsidRPr="00AD5D0E" w:rsidRDefault="002C2121" w:rsidP="00B74820">
            <w:pPr>
              <w:pStyle w:val="NoSpacing"/>
              <w:ind w:right="432" w:firstLine="284"/>
              <w:jc w:val="both"/>
              <w:rPr>
                <w:sz w:val="22"/>
                <w:szCs w:val="22"/>
                <w:lang w:val="en-US"/>
              </w:rPr>
            </w:pPr>
            <w:r w:rsidRPr="00394F9B">
              <w:rPr>
                <w:sz w:val="22"/>
                <w:szCs w:val="22"/>
              </w:rPr>
              <w:t>3.2</w:t>
            </w:r>
            <w:r w:rsidR="003D4BC6" w:rsidRPr="00394F9B">
              <w:rPr>
                <w:sz w:val="22"/>
                <w:szCs w:val="22"/>
              </w:rPr>
              <w:t xml:space="preserve"> </w:t>
            </w:r>
            <w:r w:rsidR="00AD5D0E">
              <w:rPr>
                <w:sz w:val="22"/>
                <w:szCs w:val="22"/>
              </w:rPr>
              <w:t>Suorganizuoti 4 renginiai vietos bendruomenių kaimuose.</w:t>
            </w:r>
          </w:p>
        </w:tc>
        <w:tc>
          <w:tcPr>
            <w:tcW w:w="4294" w:type="dxa"/>
          </w:tcPr>
          <w:p w14:paraId="47A664B5" w14:textId="7286E19F" w:rsidR="002C2121" w:rsidRPr="00394F9B" w:rsidRDefault="003D4BC6" w:rsidP="00070FAF">
            <w:pPr>
              <w:pStyle w:val="NoSpacing"/>
              <w:ind w:left="288" w:right="432" w:firstLine="851"/>
              <w:jc w:val="center"/>
              <w:rPr>
                <w:sz w:val="22"/>
                <w:szCs w:val="22"/>
              </w:rPr>
            </w:pPr>
            <w:r w:rsidRPr="00394F9B">
              <w:rPr>
                <w:sz w:val="22"/>
                <w:szCs w:val="22"/>
              </w:rPr>
              <w:t>Įgyvendinta</w:t>
            </w:r>
          </w:p>
        </w:tc>
        <w:tc>
          <w:tcPr>
            <w:tcW w:w="2194" w:type="dxa"/>
            <w:vMerge/>
          </w:tcPr>
          <w:p w14:paraId="1A71306A" w14:textId="77777777" w:rsidR="002C2121" w:rsidRPr="00394F9B" w:rsidRDefault="002C2121" w:rsidP="00070FAF">
            <w:pPr>
              <w:pStyle w:val="NoSpacing"/>
              <w:ind w:left="288" w:right="432" w:firstLine="851"/>
              <w:jc w:val="center"/>
              <w:rPr>
                <w:sz w:val="22"/>
                <w:szCs w:val="22"/>
              </w:rPr>
            </w:pPr>
          </w:p>
        </w:tc>
      </w:tr>
      <w:tr w:rsidR="003D4BC6" w:rsidRPr="00394F9B" w14:paraId="58744E92" w14:textId="77777777" w:rsidTr="00D3016D">
        <w:tc>
          <w:tcPr>
            <w:tcW w:w="1413" w:type="dxa"/>
            <w:vMerge/>
          </w:tcPr>
          <w:p w14:paraId="6E5AF1AF" w14:textId="77777777" w:rsidR="002C2121" w:rsidRPr="00394F9B" w:rsidRDefault="002C2121" w:rsidP="00070FAF">
            <w:pPr>
              <w:pStyle w:val="NoSpacing"/>
              <w:ind w:left="288" w:right="432" w:firstLine="851"/>
              <w:jc w:val="center"/>
              <w:rPr>
                <w:sz w:val="22"/>
                <w:szCs w:val="22"/>
              </w:rPr>
            </w:pPr>
          </w:p>
        </w:tc>
        <w:tc>
          <w:tcPr>
            <w:tcW w:w="2874" w:type="dxa"/>
            <w:vMerge/>
          </w:tcPr>
          <w:p w14:paraId="31F6ACC7" w14:textId="77777777" w:rsidR="002C2121" w:rsidRPr="00394F9B" w:rsidRDefault="002C2121" w:rsidP="00B74820">
            <w:pPr>
              <w:pStyle w:val="NoSpacing"/>
              <w:ind w:left="288" w:right="432" w:firstLine="851"/>
              <w:jc w:val="both"/>
              <w:rPr>
                <w:sz w:val="22"/>
                <w:szCs w:val="22"/>
              </w:rPr>
            </w:pPr>
          </w:p>
        </w:tc>
        <w:tc>
          <w:tcPr>
            <w:tcW w:w="3679" w:type="dxa"/>
            <w:vAlign w:val="center"/>
          </w:tcPr>
          <w:p w14:paraId="5F4F1ED7" w14:textId="31193C01" w:rsidR="002C2121" w:rsidRPr="001870D3" w:rsidRDefault="002C2121" w:rsidP="00B74820">
            <w:pPr>
              <w:pStyle w:val="NoSpacing"/>
              <w:ind w:right="432" w:firstLine="284"/>
              <w:jc w:val="both"/>
              <w:rPr>
                <w:sz w:val="22"/>
                <w:szCs w:val="22"/>
              </w:rPr>
            </w:pPr>
            <w:r w:rsidRPr="00394F9B">
              <w:rPr>
                <w:sz w:val="22"/>
                <w:szCs w:val="22"/>
              </w:rPr>
              <w:t>3.3</w:t>
            </w:r>
            <w:r w:rsidR="003D4BC6" w:rsidRPr="00394F9B">
              <w:rPr>
                <w:sz w:val="22"/>
                <w:szCs w:val="22"/>
              </w:rPr>
              <w:t xml:space="preserve"> </w:t>
            </w:r>
            <w:r w:rsidR="001870D3">
              <w:rPr>
                <w:sz w:val="22"/>
                <w:szCs w:val="22"/>
              </w:rPr>
              <w:t xml:space="preserve">Suorganizuoti 3 renginiai su naujais Centro partneriais – </w:t>
            </w:r>
            <w:r w:rsidR="001870D3">
              <w:rPr>
                <w:sz w:val="22"/>
                <w:szCs w:val="22"/>
              </w:rPr>
              <w:lastRenderedPageBreak/>
              <w:t xml:space="preserve">Kauno miesto muziejumi, Nacionaliniu Lietuvos operos ir baleto teatru, Kauno </w:t>
            </w:r>
            <w:r w:rsidR="001870D3">
              <w:rPr>
                <w:sz w:val="22"/>
                <w:szCs w:val="22"/>
                <w:lang w:val="en-US"/>
              </w:rPr>
              <w:t>1-</w:t>
            </w:r>
            <w:r w:rsidR="001870D3">
              <w:rPr>
                <w:sz w:val="22"/>
                <w:szCs w:val="22"/>
              </w:rPr>
              <w:t xml:space="preserve">ąja muzikos mokykla. </w:t>
            </w:r>
          </w:p>
        </w:tc>
        <w:tc>
          <w:tcPr>
            <w:tcW w:w="4294" w:type="dxa"/>
          </w:tcPr>
          <w:p w14:paraId="795F020E" w14:textId="321ECEAD" w:rsidR="002C2121" w:rsidRPr="00394F9B" w:rsidRDefault="003D4BC6" w:rsidP="00070FAF">
            <w:pPr>
              <w:pStyle w:val="NoSpacing"/>
              <w:ind w:left="288" w:right="432" w:firstLine="851"/>
              <w:jc w:val="center"/>
              <w:rPr>
                <w:sz w:val="22"/>
                <w:szCs w:val="22"/>
              </w:rPr>
            </w:pPr>
            <w:r w:rsidRPr="00394F9B">
              <w:rPr>
                <w:sz w:val="22"/>
                <w:szCs w:val="22"/>
              </w:rPr>
              <w:lastRenderedPageBreak/>
              <w:t>Įgyvendinta</w:t>
            </w:r>
          </w:p>
        </w:tc>
        <w:tc>
          <w:tcPr>
            <w:tcW w:w="2194" w:type="dxa"/>
            <w:vMerge/>
          </w:tcPr>
          <w:p w14:paraId="1D22BB33" w14:textId="77777777" w:rsidR="002C2121" w:rsidRPr="00394F9B" w:rsidRDefault="002C2121" w:rsidP="00070FAF">
            <w:pPr>
              <w:pStyle w:val="NoSpacing"/>
              <w:ind w:left="288" w:right="432" w:firstLine="851"/>
              <w:jc w:val="center"/>
              <w:rPr>
                <w:sz w:val="22"/>
                <w:szCs w:val="22"/>
              </w:rPr>
            </w:pPr>
          </w:p>
        </w:tc>
      </w:tr>
      <w:tr w:rsidR="003D4BC6" w:rsidRPr="00394F9B" w14:paraId="4DF6E191" w14:textId="77777777" w:rsidTr="00D3016D">
        <w:tc>
          <w:tcPr>
            <w:tcW w:w="1413" w:type="dxa"/>
            <w:vMerge/>
          </w:tcPr>
          <w:p w14:paraId="4C297269" w14:textId="77777777" w:rsidR="002C2121" w:rsidRPr="00394F9B" w:rsidRDefault="002C2121" w:rsidP="00070FAF">
            <w:pPr>
              <w:pStyle w:val="NoSpacing"/>
              <w:ind w:left="288" w:right="432" w:firstLine="851"/>
              <w:jc w:val="center"/>
              <w:rPr>
                <w:sz w:val="22"/>
                <w:szCs w:val="22"/>
              </w:rPr>
            </w:pPr>
          </w:p>
        </w:tc>
        <w:tc>
          <w:tcPr>
            <w:tcW w:w="2874" w:type="dxa"/>
            <w:vMerge/>
          </w:tcPr>
          <w:p w14:paraId="6D16FCAF" w14:textId="77777777" w:rsidR="002C2121" w:rsidRPr="00394F9B" w:rsidRDefault="002C2121" w:rsidP="00B74820">
            <w:pPr>
              <w:pStyle w:val="NoSpacing"/>
              <w:ind w:left="288" w:right="432" w:firstLine="851"/>
              <w:jc w:val="both"/>
              <w:rPr>
                <w:sz w:val="22"/>
                <w:szCs w:val="22"/>
              </w:rPr>
            </w:pPr>
          </w:p>
        </w:tc>
        <w:tc>
          <w:tcPr>
            <w:tcW w:w="3679" w:type="dxa"/>
            <w:vAlign w:val="center"/>
          </w:tcPr>
          <w:p w14:paraId="25E8BDE9" w14:textId="56A28E54" w:rsidR="002C2121" w:rsidRPr="00394F9B" w:rsidRDefault="002C2121" w:rsidP="00B74820">
            <w:pPr>
              <w:pStyle w:val="NoSpacing"/>
              <w:ind w:right="432" w:firstLine="284"/>
              <w:jc w:val="both"/>
              <w:rPr>
                <w:sz w:val="22"/>
                <w:szCs w:val="22"/>
              </w:rPr>
            </w:pPr>
            <w:r w:rsidRPr="00394F9B">
              <w:rPr>
                <w:sz w:val="22"/>
                <w:szCs w:val="22"/>
              </w:rPr>
              <w:t>3.4</w:t>
            </w:r>
            <w:r w:rsidR="00C96043">
              <w:rPr>
                <w:sz w:val="22"/>
                <w:szCs w:val="22"/>
              </w:rPr>
              <w:t xml:space="preserve"> </w:t>
            </w:r>
            <w:r w:rsidR="001870D3">
              <w:rPr>
                <w:sz w:val="22"/>
                <w:szCs w:val="22"/>
              </w:rPr>
              <w:t xml:space="preserve">Tęsiamas bendradarbiavimas su Panevėžio rajono pučiamųjų orkestrų kolektyvais. </w:t>
            </w:r>
          </w:p>
        </w:tc>
        <w:tc>
          <w:tcPr>
            <w:tcW w:w="4294" w:type="dxa"/>
          </w:tcPr>
          <w:p w14:paraId="6CCA62B1" w14:textId="47C6956E" w:rsidR="002C2121" w:rsidRPr="00394F9B" w:rsidRDefault="003D4BC6" w:rsidP="00070FAF">
            <w:pPr>
              <w:pStyle w:val="NoSpacing"/>
              <w:ind w:left="288" w:right="432" w:firstLine="851"/>
              <w:jc w:val="center"/>
              <w:rPr>
                <w:sz w:val="22"/>
                <w:szCs w:val="22"/>
              </w:rPr>
            </w:pPr>
            <w:r w:rsidRPr="00394F9B">
              <w:rPr>
                <w:sz w:val="22"/>
                <w:szCs w:val="22"/>
              </w:rPr>
              <w:t>Įgyvendinta</w:t>
            </w:r>
          </w:p>
        </w:tc>
        <w:tc>
          <w:tcPr>
            <w:tcW w:w="2194" w:type="dxa"/>
            <w:vMerge/>
          </w:tcPr>
          <w:p w14:paraId="47817F21" w14:textId="77777777" w:rsidR="002C2121" w:rsidRPr="00394F9B" w:rsidRDefault="002C2121" w:rsidP="00070FAF">
            <w:pPr>
              <w:pStyle w:val="NoSpacing"/>
              <w:ind w:left="288" w:right="432" w:firstLine="851"/>
              <w:jc w:val="center"/>
              <w:rPr>
                <w:sz w:val="22"/>
                <w:szCs w:val="22"/>
              </w:rPr>
            </w:pPr>
          </w:p>
        </w:tc>
      </w:tr>
    </w:tbl>
    <w:p w14:paraId="5B772C98" w14:textId="26782383" w:rsidR="008E1368" w:rsidRPr="00394F9B" w:rsidRDefault="008E1368" w:rsidP="00596B07">
      <w:pPr>
        <w:pStyle w:val="NoSpacing"/>
        <w:ind w:left="5184" w:right="535" w:firstLine="851"/>
        <w:rPr>
          <w:b/>
          <w:sz w:val="24"/>
          <w:szCs w:val="24"/>
        </w:rPr>
      </w:pPr>
    </w:p>
    <w:p w14:paraId="528F3CD5" w14:textId="05F3D0C2" w:rsidR="00FE41F8" w:rsidRPr="00AC4249" w:rsidRDefault="00AD08C5" w:rsidP="004E5F08">
      <w:pPr>
        <w:spacing w:after="0" w:line="360" w:lineRule="auto"/>
        <w:ind w:left="113" w:right="57" w:firstLine="851"/>
        <w:jc w:val="both"/>
        <w:rPr>
          <w:rFonts w:ascii="Times New Roman" w:hAnsi="Times New Roman" w:cs="Times New Roman"/>
          <w:sz w:val="24"/>
          <w:szCs w:val="24"/>
        </w:rPr>
      </w:pPr>
      <w:r w:rsidRPr="00AD08C5">
        <w:rPr>
          <w:rFonts w:ascii="Times New Roman" w:hAnsi="Times New Roman" w:cs="Times New Roman"/>
          <w:sz w:val="24"/>
          <w:szCs w:val="24"/>
        </w:rPr>
        <w:t>Glaudus bendradarbiavimas su privačiomis ir viešosiomis įstaigomis, partneriais suteikė galimybę atrasti naujų renginių pateikimo formų, tobulinti tradicinių renginių turinį, suaktyvinti vykdomos veiklos sklaidą. Geriausias to rodiklis – gausėjantis žiūrovų skaičius Centro renginių salėje,</w:t>
      </w:r>
      <w:r w:rsidR="00F3454A">
        <w:rPr>
          <w:rFonts w:ascii="Times New Roman" w:hAnsi="Times New Roman" w:cs="Times New Roman"/>
          <w:sz w:val="24"/>
          <w:szCs w:val="24"/>
        </w:rPr>
        <w:t xml:space="preserve"> </w:t>
      </w:r>
      <w:r w:rsidRPr="00AD08C5">
        <w:rPr>
          <w:rFonts w:ascii="Times New Roman" w:hAnsi="Times New Roman" w:cs="Times New Roman"/>
          <w:sz w:val="24"/>
          <w:szCs w:val="24"/>
        </w:rPr>
        <w:t>lauko ir viešosiose erdvėse. Kultūros Centro veikla, įdirbis tampa geriau matomas ir girdimas, meno mėgėjų kolektyvų veikla labiau įprasminama ir įvertinama.</w:t>
      </w:r>
    </w:p>
    <w:p w14:paraId="4646408F" w14:textId="3875497F" w:rsidR="00340F48" w:rsidRPr="00394F9B" w:rsidRDefault="00D74B56" w:rsidP="00596B07">
      <w:pPr>
        <w:pStyle w:val="NoSpacing"/>
        <w:ind w:left="5184" w:right="535" w:firstLine="851"/>
        <w:rPr>
          <w:b/>
          <w:sz w:val="24"/>
          <w:szCs w:val="24"/>
        </w:rPr>
      </w:pPr>
      <w:r w:rsidRPr="00394F9B">
        <w:rPr>
          <w:b/>
          <w:sz w:val="24"/>
          <w:szCs w:val="24"/>
        </w:rPr>
        <w:t>IV</w:t>
      </w:r>
      <w:r w:rsidR="002C2121" w:rsidRPr="00394F9B">
        <w:rPr>
          <w:b/>
          <w:sz w:val="24"/>
          <w:szCs w:val="24"/>
        </w:rPr>
        <w:t xml:space="preserve">. </w:t>
      </w:r>
      <w:r w:rsidR="00200883" w:rsidRPr="00394F9B">
        <w:rPr>
          <w:b/>
          <w:sz w:val="24"/>
          <w:szCs w:val="24"/>
        </w:rPr>
        <w:t>PERSONALAS</w:t>
      </w:r>
    </w:p>
    <w:p w14:paraId="10278219" w14:textId="77777777" w:rsidR="00C12F0F" w:rsidRPr="00394F9B" w:rsidRDefault="00C12F0F" w:rsidP="00596B07">
      <w:pPr>
        <w:pStyle w:val="NoSpacing"/>
        <w:ind w:right="535" w:firstLine="851"/>
        <w:jc w:val="both"/>
        <w:rPr>
          <w:b/>
          <w:bCs/>
          <w:sz w:val="24"/>
          <w:szCs w:val="24"/>
        </w:rPr>
      </w:pPr>
    </w:p>
    <w:p w14:paraId="38ECDCC9" w14:textId="6F4302FB" w:rsidR="0095316B" w:rsidRPr="00394F9B" w:rsidRDefault="002C2121" w:rsidP="00596B07">
      <w:pPr>
        <w:pStyle w:val="NoSpacing"/>
        <w:spacing w:line="360" w:lineRule="auto"/>
        <w:ind w:left="288" w:right="432" w:firstLine="851"/>
        <w:jc w:val="both"/>
        <w:rPr>
          <w:b/>
          <w:bCs/>
          <w:sz w:val="24"/>
          <w:szCs w:val="24"/>
        </w:rPr>
      </w:pPr>
      <w:r w:rsidRPr="00394F9B">
        <w:rPr>
          <w:b/>
          <w:bCs/>
          <w:sz w:val="24"/>
          <w:szCs w:val="24"/>
        </w:rPr>
        <w:t>4.1 Personalo kaita dviejų metų laikotarpiu (lyginamuoju principu)</w:t>
      </w:r>
    </w:p>
    <w:p w14:paraId="7E590929" w14:textId="77777777" w:rsidR="00744ED1" w:rsidRPr="00394F9B" w:rsidRDefault="00744ED1" w:rsidP="00596B07">
      <w:pPr>
        <w:pStyle w:val="NoSpacing"/>
        <w:ind w:right="535" w:firstLine="851"/>
        <w:jc w:val="both"/>
        <w:rPr>
          <w:sz w:val="24"/>
          <w:szCs w:val="24"/>
        </w:rPr>
      </w:pPr>
    </w:p>
    <w:tbl>
      <w:tblPr>
        <w:tblStyle w:val="TableGrid"/>
        <w:tblW w:w="14459" w:type="dxa"/>
        <w:tblInd w:w="-5" w:type="dxa"/>
        <w:tblLook w:val="04A0" w:firstRow="1" w:lastRow="0" w:firstColumn="1" w:lastColumn="0" w:noHBand="0" w:noVBand="1"/>
      </w:tblPr>
      <w:tblGrid>
        <w:gridCol w:w="3109"/>
        <w:gridCol w:w="3356"/>
        <w:gridCol w:w="4000"/>
        <w:gridCol w:w="3994"/>
      </w:tblGrid>
      <w:tr w:rsidR="00B366F8" w:rsidRPr="00394F9B" w14:paraId="53D56409" w14:textId="77777777" w:rsidTr="00AE550D">
        <w:trPr>
          <w:trHeight w:val="773"/>
        </w:trPr>
        <w:tc>
          <w:tcPr>
            <w:tcW w:w="3109" w:type="dxa"/>
            <w:vAlign w:val="center"/>
          </w:tcPr>
          <w:p w14:paraId="6597023F" w14:textId="4EBDED8F" w:rsidR="00B366F8" w:rsidRPr="00394F9B" w:rsidRDefault="00B366F8" w:rsidP="00070FAF">
            <w:pPr>
              <w:pStyle w:val="NoSpacing"/>
              <w:ind w:left="288" w:right="432" w:firstLine="851"/>
              <w:jc w:val="center"/>
              <w:rPr>
                <w:b/>
                <w:bCs/>
                <w:sz w:val="22"/>
                <w:szCs w:val="22"/>
              </w:rPr>
            </w:pPr>
            <w:r w:rsidRPr="00394F9B">
              <w:rPr>
                <w:b/>
                <w:bCs/>
                <w:sz w:val="22"/>
                <w:szCs w:val="22"/>
              </w:rPr>
              <w:t>Fizinių asmenų skaičius</w:t>
            </w:r>
          </w:p>
          <w:p w14:paraId="0EBC8092" w14:textId="3BEC5844" w:rsidR="00B366F8" w:rsidRPr="00394F9B" w:rsidRDefault="00B366F8" w:rsidP="00070FAF">
            <w:pPr>
              <w:pStyle w:val="NoSpacing"/>
              <w:ind w:left="288" w:right="432" w:firstLine="851"/>
              <w:jc w:val="center"/>
              <w:rPr>
                <w:b/>
                <w:bCs/>
                <w:i/>
                <w:sz w:val="22"/>
                <w:szCs w:val="22"/>
              </w:rPr>
            </w:pPr>
            <w:r w:rsidRPr="00394F9B">
              <w:rPr>
                <w:b/>
                <w:bCs/>
                <w:sz w:val="22"/>
                <w:szCs w:val="22"/>
              </w:rPr>
              <w:t>20</w:t>
            </w:r>
            <w:r w:rsidR="00885F57" w:rsidRPr="00394F9B">
              <w:rPr>
                <w:b/>
                <w:bCs/>
                <w:sz w:val="22"/>
                <w:szCs w:val="22"/>
              </w:rPr>
              <w:t>2</w:t>
            </w:r>
            <w:r w:rsidR="00E2535D">
              <w:rPr>
                <w:b/>
                <w:bCs/>
                <w:sz w:val="22"/>
                <w:szCs w:val="22"/>
              </w:rPr>
              <w:t>1</w:t>
            </w:r>
            <w:r w:rsidRPr="00394F9B">
              <w:rPr>
                <w:b/>
                <w:bCs/>
                <w:sz w:val="22"/>
                <w:szCs w:val="22"/>
              </w:rPr>
              <w:t xml:space="preserve"> m.</w:t>
            </w:r>
          </w:p>
        </w:tc>
        <w:tc>
          <w:tcPr>
            <w:tcW w:w="3356" w:type="dxa"/>
            <w:vAlign w:val="center"/>
          </w:tcPr>
          <w:p w14:paraId="5C02871E" w14:textId="47112745" w:rsidR="00B366F8" w:rsidRPr="00394F9B" w:rsidRDefault="000310CC" w:rsidP="00070FAF">
            <w:pPr>
              <w:pStyle w:val="NoSpacing"/>
              <w:ind w:left="288" w:right="432" w:firstLine="851"/>
              <w:jc w:val="center"/>
              <w:rPr>
                <w:b/>
                <w:bCs/>
                <w:sz w:val="22"/>
                <w:szCs w:val="22"/>
              </w:rPr>
            </w:pPr>
            <w:r w:rsidRPr="00394F9B">
              <w:rPr>
                <w:b/>
                <w:bCs/>
                <w:sz w:val="22"/>
                <w:szCs w:val="22"/>
              </w:rPr>
              <w:t>E</w:t>
            </w:r>
            <w:r w:rsidR="00B366F8" w:rsidRPr="00394F9B">
              <w:rPr>
                <w:b/>
                <w:bCs/>
                <w:sz w:val="22"/>
                <w:szCs w:val="22"/>
              </w:rPr>
              <w:t>tatų skaičius</w:t>
            </w:r>
          </w:p>
          <w:p w14:paraId="57CF3F1A" w14:textId="0C328674" w:rsidR="00B366F8" w:rsidRPr="00394F9B" w:rsidRDefault="00B366F8" w:rsidP="00070FAF">
            <w:pPr>
              <w:pStyle w:val="NoSpacing"/>
              <w:ind w:left="288" w:right="432" w:firstLine="851"/>
              <w:jc w:val="center"/>
              <w:rPr>
                <w:b/>
                <w:bCs/>
                <w:sz w:val="22"/>
                <w:szCs w:val="22"/>
              </w:rPr>
            </w:pPr>
            <w:r w:rsidRPr="00394F9B">
              <w:rPr>
                <w:b/>
                <w:bCs/>
                <w:sz w:val="22"/>
                <w:szCs w:val="22"/>
              </w:rPr>
              <w:t>20</w:t>
            </w:r>
            <w:r w:rsidR="00885F57" w:rsidRPr="00394F9B">
              <w:rPr>
                <w:b/>
                <w:bCs/>
                <w:sz w:val="22"/>
                <w:szCs w:val="22"/>
              </w:rPr>
              <w:t>2</w:t>
            </w:r>
            <w:r w:rsidR="00E2535D">
              <w:rPr>
                <w:b/>
                <w:bCs/>
                <w:sz w:val="22"/>
                <w:szCs w:val="22"/>
              </w:rPr>
              <w:t>1</w:t>
            </w:r>
            <w:r w:rsidRPr="00394F9B">
              <w:rPr>
                <w:b/>
                <w:bCs/>
                <w:sz w:val="22"/>
                <w:szCs w:val="22"/>
              </w:rPr>
              <w:t xml:space="preserve"> m.</w:t>
            </w:r>
          </w:p>
        </w:tc>
        <w:tc>
          <w:tcPr>
            <w:tcW w:w="4000" w:type="dxa"/>
            <w:vAlign w:val="center"/>
          </w:tcPr>
          <w:p w14:paraId="52F6130A" w14:textId="69CE27BC" w:rsidR="00B366F8" w:rsidRPr="00394F9B" w:rsidRDefault="00B366F8" w:rsidP="00070FAF">
            <w:pPr>
              <w:pStyle w:val="NoSpacing"/>
              <w:ind w:left="288" w:right="432" w:firstLine="851"/>
              <w:jc w:val="center"/>
              <w:rPr>
                <w:b/>
                <w:bCs/>
                <w:sz w:val="22"/>
                <w:szCs w:val="22"/>
              </w:rPr>
            </w:pPr>
            <w:r w:rsidRPr="00394F9B">
              <w:rPr>
                <w:b/>
                <w:bCs/>
                <w:sz w:val="22"/>
                <w:szCs w:val="22"/>
              </w:rPr>
              <w:t>Fizinių asmenų skaičius</w:t>
            </w:r>
          </w:p>
          <w:p w14:paraId="647171C5" w14:textId="4592E40A" w:rsidR="00B366F8" w:rsidRPr="00394F9B" w:rsidRDefault="00B366F8" w:rsidP="00070FAF">
            <w:pPr>
              <w:pStyle w:val="NoSpacing"/>
              <w:ind w:left="288" w:right="432" w:firstLine="851"/>
              <w:jc w:val="center"/>
              <w:rPr>
                <w:b/>
                <w:bCs/>
                <w:sz w:val="22"/>
                <w:szCs w:val="22"/>
              </w:rPr>
            </w:pPr>
            <w:r w:rsidRPr="00394F9B">
              <w:rPr>
                <w:b/>
                <w:bCs/>
                <w:sz w:val="22"/>
                <w:szCs w:val="22"/>
              </w:rPr>
              <w:t>202</w:t>
            </w:r>
            <w:r w:rsidR="00E2535D">
              <w:rPr>
                <w:b/>
                <w:bCs/>
                <w:sz w:val="22"/>
                <w:szCs w:val="22"/>
              </w:rPr>
              <w:t>2</w:t>
            </w:r>
            <w:r w:rsidRPr="00394F9B">
              <w:rPr>
                <w:b/>
                <w:bCs/>
                <w:sz w:val="22"/>
                <w:szCs w:val="22"/>
              </w:rPr>
              <w:t xml:space="preserve"> m.</w:t>
            </w:r>
          </w:p>
        </w:tc>
        <w:tc>
          <w:tcPr>
            <w:tcW w:w="3994" w:type="dxa"/>
            <w:vAlign w:val="center"/>
          </w:tcPr>
          <w:p w14:paraId="66C38119" w14:textId="63A9A4C6" w:rsidR="00B366F8" w:rsidRPr="00394F9B" w:rsidRDefault="000310CC" w:rsidP="00070FAF">
            <w:pPr>
              <w:pStyle w:val="NoSpacing"/>
              <w:ind w:left="288" w:right="432" w:firstLine="851"/>
              <w:jc w:val="center"/>
              <w:rPr>
                <w:b/>
                <w:bCs/>
                <w:sz w:val="22"/>
                <w:szCs w:val="22"/>
              </w:rPr>
            </w:pPr>
            <w:r w:rsidRPr="00394F9B">
              <w:rPr>
                <w:b/>
                <w:bCs/>
                <w:sz w:val="22"/>
                <w:szCs w:val="22"/>
              </w:rPr>
              <w:t>E</w:t>
            </w:r>
            <w:r w:rsidR="00B366F8" w:rsidRPr="00394F9B">
              <w:rPr>
                <w:b/>
                <w:bCs/>
                <w:sz w:val="22"/>
                <w:szCs w:val="22"/>
              </w:rPr>
              <w:t>tatų skaičius</w:t>
            </w:r>
          </w:p>
          <w:p w14:paraId="346F3189" w14:textId="3CD8A7CA" w:rsidR="00B366F8" w:rsidRPr="00394F9B" w:rsidRDefault="00B366F8" w:rsidP="00070FAF">
            <w:pPr>
              <w:pStyle w:val="NoSpacing"/>
              <w:ind w:left="288" w:right="432" w:firstLine="851"/>
              <w:jc w:val="center"/>
              <w:rPr>
                <w:b/>
                <w:bCs/>
                <w:sz w:val="22"/>
                <w:szCs w:val="22"/>
              </w:rPr>
            </w:pPr>
            <w:r w:rsidRPr="00394F9B">
              <w:rPr>
                <w:b/>
                <w:bCs/>
                <w:sz w:val="22"/>
                <w:szCs w:val="22"/>
              </w:rPr>
              <w:t>202</w:t>
            </w:r>
            <w:r w:rsidR="00E2535D">
              <w:rPr>
                <w:b/>
                <w:bCs/>
                <w:sz w:val="22"/>
                <w:szCs w:val="22"/>
              </w:rPr>
              <w:t>2</w:t>
            </w:r>
            <w:r w:rsidRPr="00394F9B">
              <w:rPr>
                <w:b/>
                <w:bCs/>
                <w:sz w:val="22"/>
                <w:szCs w:val="22"/>
              </w:rPr>
              <w:t xml:space="preserve"> m.</w:t>
            </w:r>
          </w:p>
        </w:tc>
      </w:tr>
      <w:tr w:rsidR="00B366F8" w:rsidRPr="00394F9B" w14:paraId="59B2D2EC" w14:textId="77777777" w:rsidTr="00AE550D">
        <w:trPr>
          <w:trHeight w:val="319"/>
        </w:trPr>
        <w:tc>
          <w:tcPr>
            <w:tcW w:w="3109" w:type="dxa"/>
          </w:tcPr>
          <w:p w14:paraId="05F9DA07" w14:textId="1627EBD0" w:rsidR="00B366F8" w:rsidRPr="00EF0F81" w:rsidRDefault="00591B9D" w:rsidP="00070FAF">
            <w:pPr>
              <w:pStyle w:val="NoSpacing"/>
              <w:ind w:left="288" w:right="432" w:firstLine="851"/>
              <w:jc w:val="center"/>
              <w:rPr>
                <w:sz w:val="22"/>
                <w:szCs w:val="22"/>
                <w:lang w:val="en-US"/>
              </w:rPr>
            </w:pPr>
            <w:r w:rsidRPr="00394F9B">
              <w:rPr>
                <w:sz w:val="22"/>
                <w:szCs w:val="22"/>
              </w:rPr>
              <w:t>1</w:t>
            </w:r>
            <w:r w:rsidR="00EF0F81">
              <w:rPr>
                <w:sz w:val="22"/>
                <w:szCs w:val="22"/>
                <w:lang w:val="en-US"/>
              </w:rPr>
              <w:t>5</w:t>
            </w:r>
          </w:p>
        </w:tc>
        <w:tc>
          <w:tcPr>
            <w:tcW w:w="3356" w:type="dxa"/>
          </w:tcPr>
          <w:p w14:paraId="5D2DE641" w14:textId="6304081A" w:rsidR="00B366F8" w:rsidRPr="00394F9B" w:rsidRDefault="00591B9D" w:rsidP="00070FAF">
            <w:pPr>
              <w:pStyle w:val="NoSpacing"/>
              <w:ind w:left="288" w:right="432" w:firstLine="851"/>
              <w:jc w:val="center"/>
              <w:rPr>
                <w:sz w:val="22"/>
                <w:szCs w:val="22"/>
              </w:rPr>
            </w:pPr>
            <w:r w:rsidRPr="00394F9B">
              <w:rPr>
                <w:sz w:val="22"/>
                <w:szCs w:val="22"/>
              </w:rPr>
              <w:t>9,5</w:t>
            </w:r>
          </w:p>
        </w:tc>
        <w:tc>
          <w:tcPr>
            <w:tcW w:w="4000" w:type="dxa"/>
          </w:tcPr>
          <w:p w14:paraId="44E72FCB" w14:textId="3024DC62" w:rsidR="00B366F8" w:rsidRPr="00394F9B" w:rsidRDefault="00591B9D" w:rsidP="00070FAF">
            <w:pPr>
              <w:pStyle w:val="NoSpacing"/>
              <w:ind w:left="288" w:right="432" w:firstLine="851"/>
              <w:jc w:val="center"/>
              <w:rPr>
                <w:sz w:val="22"/>
                <w:szCs w:val="22"/>
              </w:rPr>
            </w:pPr>
            <w:r w:rsidRPr="00394F9B">
              <w:rPr>
                <w:sz w:val="22"/>
                <w:szCs w:val="22"/>
              </w:rPr>
              <w:t>1</w:t>
            </w:r>
            <w:r w:rsidR="00E2535D">
              <w:rPr>
                <w:sz w:val="22"/>
                <w:szCs w:val="22"/>
              </w:rPr>
              <w:t>4</w:t>
            </w:r>
          </w:p>
        </w:tc>
        <w:tc>
          <w:tcPr>
            <w:tcW w:w="3994" w:type="dxa"/>
          </w:tcPr>
          <w:p w14:paraId="742152F6" w14:textId="31A7EA32" w:rsidR="00B366F8" w:rsidRPr="00394F9B" w:rsidRDefault="00591B9D" w:rsidP="00070FAF">
            <w:pPr>
              <w:pStyle w:val="NoSpacing"/>
              <w:ind w:left="288" w:right="432" w:firstLine="851"/>
              <w:jc w:val="center"/>
              <w:rPr>
                <w:sz w:val="22"/>
                <w:szCs w:val="22"/>
              </w:rPr>
            </w:pPr>
            <w:r w:rsidRPr="00394F9B">
              <w:rPr>
                <w:sz w:val="22"/>
                <w:szCs w:val="22"/>
              </w:rPr>
              <w:t>9,5</w:t>
            </w:r>
          </w:p>
        </w:tc>
      </w:tr>
    </w:tbl>
    <w:p w14:paraId="7ACF707A" w14:textId="0FD76E86" w:rsidR="002C2121" w:rsidRPr="00394F9B" w:rsidRDefault="002C2121" w:rsidP="004E5F08">
      <w:pPr>
        <w:pStyle w:val="NoSpacing"/>
        <w:ind w:left="113" w:right="57" w:firstLine="851"/>
        <w:rPr>
          <w:b/>
        </w:rPr>
      </w:pPr>
    </w:p>
    <w:p w14:paraId="68941C66" w14:textId="50A06D20" w:rsidR="00AC4249" w:rsidRPr="00394F9B" w:rsidRDefault="001E2056" w:rsidP="004E5F08">
      <w:pPr>
        <w:pStyle w:val="NoSpacing"/>
        <w:spacing w:line="360" w:lineRule="auto"/>
        <w:ind w:left="113" w:right="57" w:firstLine="851"/>
        <w:jc w:val="both"/>
        <w:rPr>
          <w:sz w:val="24"/>
          <w:szCs w:val="24"/>
        </w:rPr>
      </w:pPr>
      <w:r w:rsidRPr="00394F9B">
        <w:rPr>
          <w:sz w:val="24"/>
          <w:szCs w:val="24"/>
        </w:rPr>
        <w:t>202</w:t>
      </w:r>
      <w:r w:rsidR="00E2535D">
        <w:rPr>
          <w:sz w:val="24"/>
          <w:szCs w:val="24"/>
          <w:lang w:val="en-US"/>
        </w:rPr>
        <w:t>2</w:t>
      </w:r>
      <w:r w:rsidRPr="00394F9B">
        <w:rPr>
          <w:sz w:val="24"/>
          <w:szCs w:val="24"/>
        </w:rPr>
        <w:t xml:space="preserve"> metais įvyko nežymi darbuotojų kaita.</w:t>
      </w:r>
      <w:r w:rsidR="00E2535D">
        <w:rPr>
          <w:sz w:val="24"/>
          <w:szCs w:val="24"/>
        </w:rPr>
        <w:t xml:space="preserve"> Darbą paliko 0,</w:t>
      </w:r>
      <w:r w:rsidR="00E2535D">
        <w:rPr>
          <w:sz w:val="24"/>
          <w:szCs w:val="24"/>
          <w:lang w:val="en-US"/>
        </w:rPr>
        <w:t xml:space="preserve">25 </w:t>
      </w:r>
      <w:proofErr w:type="spellStart"/>
      <w:r w:rsidR="00E2535D">
        <w:rPr>
          <w:sz w:val="24"/>
          <w:szCs w:val="24"/>
          <w:lang w:val="en-US"/>
        </w:rPr>
        <w:t>etato</w:t>
      </w:r>
      <w:proofErr w:type="spellEnd"/>
      <w:r w:rsidR="00E2535D">
        <w:rPr>
          <w:sz w:val="24"/>
          <w:szCs w:val="24"/>
          <w:lang w:val="en-US"/>
        </w:rPr>
        <w:t xml:space="preserve"> </w:t>
      </w:r>
      <w:proofErr w:type="spellStart"/>
      <w:r w:rsidR="00E2535D">
        <w:rPr>
          <w:sz w:val="24"/>
          <w:szCs w:val="24"/>
          <w:lang w:val="en-US"/>
        </w:rPr>
        <w:t>turintis</w:t>
      </w:r>
      <w:proofErr w:type="spellEnd"/>
      <w:r w:rsidR="00E2535D">
        <w:rPr>
          <w:sz w:val="24"/>
          <w:szCs w:val="24"/>
          <w:lang w:val="en-US"/>
        </w:rPr>
        <w:t xml:space="preserve"> </w:t>
      </w:r>
      <w:proofErr w:type="spellStart"/>
      <w:r w:rsidR="00E2535D">
        <w:rPr>
          <w:sz w:val="24"/>
          <w:szCs w:val="24"/>
          <w:lang w:val="en-US"/>
        </w:rPr>
        <w:t>valytojas</w:t>
      </w:r>
      <w:proofErr w:type="spellEnd"/>
      <w:r w:rsidR="00871C91">
        <w:rPr>
          <w:sz w:val="24"/>
          <w:szCs w:val="24"/>
          <w:lang w:val="en-US"/>
        </w:rPr>
        <w:t>,</w:t>
      </w:r>
      <w:r w:rsidR="0058131E">
        <w:rPr>
          <w:sz w:val="24"/>
          <w:szCs w:val="24"/>
          <w:lang w:val="en-US"/>
        </w:rPr>
        <w:t xml:space="preserve"> </w:t>
      </w:r>
      <w:proofErr w:type="spellStart"/>
      <w:r w:rsidR="0058131E">
        <w:rPr>
          <w:sz w:val="24"/>
          <w:szCs w:val="24"/>
          <w:lang w:val="en-US"/>
        </w:rPr>
        <w:t>dirbęs</w:t>
      </w:r>
      <w:proofErr w:type="spellEnd"/>
      <w:r w:rsidR="0058131E">
        <w:rPr>
          <w:sz w:val="24"/>
          <w:szCs w:val="24"/>
          <w:lang w:val="en-US"/>
        </w:rPr>
        <w:t xml:space="preserve"> </w:t>
      </w:r>
      <w:proofErr w:type="spellStart"/>
      <w:r w:rsidR="0058131E">
        <w:rPr>
          <w:sz w:val="24"/>
          <w:szCs w:val="24"/>
          <w:lang w:val="en-US"/>
        </w:rPr>
        <w:t>Babtų</w:t>
      </w:r>
      <w:proofErr w:type="spellEnd"/>
      <w:r w:rsidR="0058131E">
        <w:rPr>
          <w:sz w:val="24"/>
          <w:szCs w:val="24"/>
          <w:lang w:val="en-US"/>
        </w:rPr>
        <w:t xml:space="preserve"> </w:t>
      </w:r>
      <w:proofErr w:type="spellStart"/>
      <w:r w:rsidR="0058131E">
        <w:rPr>
          <w:sz w:val="24"/>
          <w:szCs w:val="24"/>
          <w:lang w:val="en-US"/>
        </w:rPr>
        <w:t>kultūros</w:t>
      </w:r>
      <w:proofErr w:type="spellEnd"/>
      <w:r w:rsidR="0058131E">
        <w:rPr>
          <w:sz w:val="24"/>
          <w:szCs w:val="24"/>
          <w:lang w:val="en-US"/>
        </w:rPr>
        <w:t xml:space="preserve"> </w:t>
      </w:r>
      <w:proofErr w:type="spellStart"/>
      <w:r w:rsidR="0058131E">
        <w:rPr>
          <w:sz w:val="24"/>
          <w:szCs w:val="24"/>
          <w:lang w:val="en-US"/>
        </w:rPr>
        <w:t>centre</w:t>
      </w:r>
      <w:proofErr w:type="spellEnd"/>
      <w:r w:rsidR="0058131E">
        <w:rPr>
          <w:sz w:val="24"/>
          <w:szCs w:val="24"/>
          <w:lang w:val="en-US"/>
        </w:rPr>
        <w:t xml:space="preserve"> </w:t>
      </w:r>
      <w:proofErr w:type="spellStart"/>
      <w:r w:rsidR="0058131E">
        <w:rPr>
          <w:sz w:val="24"/>
          <w:szCs w:val="24"/>
          <w:lang w:val="en-US"/>
        </w:rPr>
        <w:t>ir</w:t>
      </w:r>
      <w:proofErr w:type="spellEnd"/>
      <w:r w:rsidR="0058131E">
        <w:rPr>
          <w:sz w:val="24"/>
          <w:szCs w:val="24"/>
          <w:lang w:val="en-US"/>
        </w:rPr>
        <w:t xml:space="preserve"> 0,5 </w:t>
      </w:r>
      <w:proofErr w:type="spellStart"/>
      <w:r w:rsidR="0058131E">
        <w:rPr>
          <w:sz w:val="24"/>
          <w:szCs w:val="24"/>
          <w:lang w:val="en-US"/>
        </w:rPr>
        <w:t>etato</w:t>
      </w:r>
      <w:proofErr w:type="spellEnd"/>
      <w:r w:rsidR="0058131E">
        <w:rPr>
          <w:sz w:val="24"/>
          <w:szCs w:val="24"/>
          <w:lang w:val="en-US"/>
        </w:rPr>
        <w:t xml:space="preserve"> tur</w:t>
      </w:r>
      <w:r w:rsidR="0058131E">
        <w:rPr>
          <w:sz w:val="24"/>
          <w:szCs w:val="24"/>
        </w:rPr>
        <w:t xml:space="preserve">ėjusi Vandžiogalos laisvalaikio salės </w:t>
      </w:r>
      <w:r w:rsidR="00871C91">
        <w:rPr>
          <w:sz w:val="24"/>
          <w:szCs w:val="24"/>
        </w:rPr>
        <w:t>valytoja</w:t>
      </w:r>
      <w:r w:rsidR="0058131E">
        <w:rPr>
          <w:sz w:val="24"/>
          <w:szCs w:val="24"/>
        </w:rPr>
        <w:t>.</w:t>
      </w:r>
      <w:r w:rsidR="00871C91">
        <w:rPr>
          <w:sz w:val="24"/>
          <w:szCs w:val="24"/>
        </w:rPr>
        <w:t xml:space="preserve"> Etatai sujungti, įdarbinta valytoja Vandžiogalos laisvalaikio salėje, ja</w:t>
      </w:r>
      <w:r w:rsidR="00AD5D0E">
        <w:rPr>
          <w:sz w:val="24"/>
          <w:szCs w:val="24"/>
        </w:rPr>
        <w:t>i</w:t>
      </w:r>
      <w:r w:rsidR="00871C91">
        <w:rPr>
          <w:sz w:val="24"/>
          <w:szCs w:val="24"/>
        </w:rPr>
        <w:t xml:space="preserve"> paskirta </w:t>
      </w:r>
      <w:r w:rsidR="00871C91" w:rsidRPr="00F3454A">
        <w:rPr>
          <w:sz w:val="24"/>
          <w:szCs w:val="24"/>
        </w:rPr>
        <w:t>0,</w:t>
      </w:r>
      <w:r w:rsidR="00871C91" w:rsidRPr="00F3454A">
        <w:rPr>
          <w:sz w:val="24"/>
          <w:szCs w:val="24"/>
          <w:lang w:val="en-US"/>
        </w:rPr>
        <w:t xml:space="preserve">75 </w:t>
      </w:r>
      <w:proofErr w:type="spellStart"/>
      <w:r w:rsidR="00871C91" w:rsidRPr="00F3454A">
        <w:rPr>
          <w:sz w:val="24"/>
          <w:szCs w:val="24"/>
          <w:lang w:val="en-US"/>
        </w:rPr>
        <w:t>etat</w:t>
      </w:r>
      <w:r w:rsidR="00F3454A" w:rsidRPr="00F3454A">
        <w:rPr>
          <w:sz w:val="24"/>
          <w:szCs w:val="24"/>
          <w:lang w:val="en-US"/>
        </w:rPr>
        <w:t>o</w:t>
      </w:r>
      <w:proofErr w:type="spellEnd"/>
      <w:r w:rsidR="00871C91" w:rsidRPr="00F3454A">
        <w:rPr>
          <w:sz w:val="24"/>
          <w:szCs w:val="24"/>
          <w:lang w:val="en-US"/>
        </w:rPr>
        <w:t>.</w:t>
      </w:r>
      <w:r w:rsidRPr="00394F9B">
        <w:rPr>
          <w:sz w:val="24"/>
          <w:szCs w:val="24"/>
        </w:rPr>
        <w:t xml:space="preserve"> </w:t>
      </w:r>
      <w:r w:rsidR="00B25EB8" w:rsidRPr="00394F9B">
        <w:rPr>
          <w:sz w:val="24"/>
          <w:szCs w:val="24"/>
        </w:rPr>
        <w:t xml:space="preserve">Darbuotojų poreikis: </w:t>
      </w:r>
      <w:r w:rsidR="00871C91">
        <w:rPr>
          <w:sz w:val="24"/>
          <w:szCs w:val="24"/>
        </w:rPr>
        <w:t>ūkio dalies vedėjas</w:t>
      </w:r>
      <w:r w:rsidR="005D3A24" w:rsidRPr="00394F9B">
        <w:rPr>
          <w:sz w:val="24"/>
          <w:szCs w:val="24"/>
        </w:rPr>
        <w:t xml:space="preserve">, moterų choro akomponiatorius. </w:t>
      </w:r>
    </w:p>
    <w:p w14:paraId="63B30C03" w14:textId="5798332D" w:rsidR="0095316B" w:rsidRPr="00394F9B" w:rsidRDefault="002C2121" w:rsidP="00596B07">
      <w:pPr>
        <w:pStyle w:val="NoSpacing"/>
        <w:spacing w:line="360" w:lineRule="auto"/>
        <w:ind w:left="288" w:right="432" w:firstLine="851"/>
        <w:rPr>
          <w:b/>
          <w:bCs/>
          <w:sz w:val="24"/>
          <w:szCs w:val="24"/>
        </w:rPr>
      </w:pPr>
      <w:r w:rsidRPr="00394F9B">
        <w:rPr>
          <w:b/>
          <w:bCs/>
          <w:sz w:val="24"/>
          <w:szCs w:val="24"/>
        </w:rPr>
        <w:t>4.2</w:t>
      </w:r>
      <w:r w:rsidR="00DD644E" w:rsidRPr="00394F9B">
        <w:rPr>
          <w:b/>
          <w:bCs/>
          <w:sz w:val="24"/>
          <w:szCs w:val="24"/>
        </w:rPr>
        <w:t xml:space="preserve"> </w:t>
      </w:r>
      <w:r w:rsidR="00E74C79" w:rsidRPr="00394F9B">
        <w:rPr>
          <w:b/>
          <w:bCs/>
          <w:sz w:val="24"/>
          <w:szCs w:val="24"/>
        </w:rPr>
        <w:t>K</w:t>
      </w:r>
      <w:r w:rsidR="0095316B" w:rsidRPr="00394F9B">
        <w:rPr>
          <w:b/>
          <w:bCs/>
          <w:sz w:val="24"/>
          <w:szCs w:val="24"/>
        </w:rPr>
        <w:t>valifikacijos kėlimas, mokymai</w:t>
      </w:r>
    </w:p>
    <w:p w14:paraId="5F2E2653" w14:textId="77777777" w:rsidR="0073747D" w:rsidRPr="00394F9B" w:rsidRDefault="0073747D" w:rsidP="00596B07">
      <w:pPr>
        <w:pStyle w:val="NoSpacing"/>
        <w:ind w:right="535" w:firstLine="851"/>
        <w:rPr>
          <w:bCs/>
          <w:sz w:val="24"/>
          <w:szCs w:val="24"/>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5829"/>
        <w:gridCol w:w="2070"/>
        <w:gridCol w:w="2070"/>
        <w:gridCol w:w="3077"/>
      </w:tblGrid>
      <w:tr w:rsidR="00E413D8" w:rsidRPr="00394F9B" w14:paraId="5409CC1F" w14:textId="77777777" w:rsidTr="00AE550D">
        <w:trPr>
          <w:jc w:val="center"/>
        </w:trPr>
        <w:tc>
          <w:tcPr>
            <w:tcW w:w="1271" w:type="dxa"/>
            <w:vMerge w:val="restart"/>
            <w:shd w:val="clear" w:color="auto" w:fill="auto"/>
            <w:vAlign w:val="center"/>
          </w:tcPr>
          <w:p w14:paraId="66E0CCE4" w14:textId="094B1B79" w:rsidR="00E413D8" w:rsidRPr="00394F9B" w:rsidRDefault="00070FAF" w:rsidP="00451A8F">
            <w:pPr>
              <w:pStyle w:val="NoSpacing"/>
              <w:ind w:firstLine="1117"/>
              <w:jc w:val="center"/>
              <w:rPr>
                <w:sz w:val="22"/>
                <w:szCs w:val="22"/>
              </w:rPr>
            </w:pPr>
            <w:r w:rsidRPr="00394F9B">
              <w:rPr>
                <w:sz w:val="22"/>
                <w:szCs w:val="22"/>
              </w:rPr>
              <w:t>E</w:t>
            </w:r>
            <w:r w:rsidR="00451A8F" w:rsidRPr="00394F9B">
              <w:rPr>
                <w:sz w:val="22"/>
                <w:szCs w:val="22"/>
              </w:rPr>
              <w:t xml:space="preserve"> </w:t>
            </w:r>
          </w:p>
        </w:tc>
        <w:tc>
          <w:tcPr>
            <w:tcW w:w="5829" w:type="dxa"/>
            <w:vMerge w:val="restart"/>
            <w:shd w:val="clear" w:color="auto" w:fill="auto"/>
            <w:vAlign w:val="center"/>
          </w:tcPr>
          <w:p w14:paraId="5921460E" w14:textId="5DE9547F" w:rsidR="00E413D8" w:rsidRPr="00394F9B" w:rsidRDefault="00E413D8" w:rsidP="00451A8F">
            <w:pPr>
              <w:pStyle w:val="NoSpacing"/>
              <w:ind w:firstLine="851"/>
              <w:jc w:val="center"/>
              <w:rPr>
                <w:b/>
                <w:bCs/>
                <w:sz w:val="22"/>
                <w:szCs w:val="22"/>
              </w:rPr>
            </w:pPr>
            <w:r w:rsidRPr="00394F9B">
              <w:rPr>
                <w:b/>
                <w:bCs/>
                <w:sz w:val="22"/>
                <w:szCs w:val="22"/>
              </w:rPr>
              <w:t>Kvalifikacijos kėlimo kursų, seminarų, mokymų susistemintos temos</w:t>
            </w:r>
          </w:p>
        </w:tc>
        <w:tc>
          <w:tcPr>
            <w:tcW w:w="7217" w:type="dxa"/>
            <w:gridSpan w:val="3"/>
            <w:shd w:val="clear" w:color="auto" w:fill="auto"/>
            <w:vAlign w:val="center"/>
          </w:tcPr>
          <w:p w14:paraId="6FCAD993" w14:textId="4326DC0E" w:rsidR="00E413D8" w:rsidRPr="00394F9B" w:rsidRDefault="00E413D8" w:rsidP="00451A8F">
            <w:pPr>
              <w:pStyle w:val="NoSpacing"/>
              <w:ind w:firstLine="851"/>
              <w:jc w:val="center"/>
              <w:rPr>
                <w:b/>
                <w:bCs/>
                <w:sz w:val="22"/>
                <w:szCs w:val="22"/>
              </w:rPr>
            </w:pPr>
            <w:r w:rsidRPr="00394F9B">
              <w:rPr>
                <w:b/>
                <w:bCs/>
                <w:sz w:val="22"/>
                <w:szCs w:val="22"/>
              </w:rPr>
              <w:t>Seminaruose dalyvavusių darbuotojų skaičius</w:t>
            </w:r>
          </w:p>
        </w:tc>
      </w:tr>
      <w:tr w:rsidR="00E413D8" w:rsidRPr="00394F9B" w14:paraId="75660E32" w14:textId="77777777" w:rsidTr="00AE550D">
        <w:trPr>
          <w:jc w:val="center"/>
        </w:trPr>
        <w:tc>
          <w:tcPr>
            <w:tcW w:w="1271" w:type="dxa"/>
            <w:vMerge/>
            <w:shd w:val="clear" w:color="auto" w:fill="auto"/>
            <w:vAlign w:val="center"/>
          </w:tcPr>
          <w:p w14:paraId="16E89483" w14:textId="77777777" w:rsidR="00E413D8" w:rsidRPr="00394F9B" w:rsidRDefault="00E413D8" w:rsidP="00451A8F">
            <w:pPr>
              <w:pStyle w:val="NoSpacing"/>
              <w:ind w:firstLine="851"/>
              <w:jc w:val="center"/>
              <w:rPr>
                <w:sz w:val="22"/>
                <w:szCs w:val="22"/>
              </w:rPr>
            </w:pPr>
          </w:p>
        </w:tc>
        <w:tc>
          <w:tcPr>
            <w:tcW w:w="5829" w:type="dxa"/>
            <w:vMerge/>
            <w:shd w:val="clear" w:color="auto" w:fill="auto"/>
            <w:vAlign w:val="center"/>
          </w:tcPr>
          <w:p w14:paraId="7396117F" w14:textId="77777777" w:rsidR="00E413D8" w:rsidRPr="00394F9B" w:rsidRDefault="00E413D8" w:rsidP="00451A8F">
            <w:pPr>
              <w:pStyle w:val="NoSpacing"/>
              <w:ind w:firstLine="851"/>
              <w:jc w:val="center"/>
              <w:rPr>
                <w:b/>
                <w:bCs/>
                <w:sz w:val="22"/>
                <w:szCs w:val="22"/>
              </w:rPr>
            </w:pPr>
          </w:p>
        </w:tc>
        <w:tc>
          <w:tcPr>
            <w:tcW w:w="2070" w:type="dxa"/>
            <w:vMerge w:val="restart"/>
            <w:shd w:val="clear" w:color="auto" w:fill="auto"/>
            <w:vAlign w:val="center"/>
          </w:tcPr>
          <w:p w14:paraId="6E170156" w14:textId="77777777" w:rsidR="00E413D8" w:rsidRPr="00394F9B" w:rsidRDefault="00E413D8" w:rsidP="00451A8F">
            <w:pPr>
              <w:pStyle w:val="NoSpacing"/>
              <w:rPr>
                <w:b/>
                <w:bCs/>
                <w:sz w:val="22"/>
                <w:szCs w:val="22"/>
              </w:rPr>
            </w:pPr>
            <w:r w:rsidRPr="00394F9B">
              <w:rPr>
                <w:b/>
                <w:bCs/>
                <w:sz w:val="22"/>
                <w:szCs w:val="22"/>
              </w:rPr>
              <w:t>Iš viso</w:t>
            </w:r>
          </w:p>
        </w:tc>
        <w:tc>
          <w:tcPr>
            <w:tcW w:w="5147" w:type="dxa"/>
            <w:gridSpan w:val="2"/>
            <w:shd w:val="clear" w:color="auto" w:fill="auto"/>
            <w:vAlign w:val="center"/>
          </w:tcPr>
          <w:p w14:paraId="039B3C54" w14:textId="77777777" w:rsidR="00E413D8" w:rsidRPr="00394F9B" w:rsidRDefault="00E413D8" w:rsidP="00451A8F">
            <w:pPr>
              <w:pStyle w:val="NoSpacing"/>
              <w:ind w:firstLine="851"/>
              <w:jc w:val="center"/>
              <w:rPr>
                <w:b/>
                <w:bCs/>
                <w:sz w:val="22"/>
                <w:szCs w:val="22"/>
              </w:rPr>
            </w:pPr>
            <w:r w:rsidRPr="00394F9B">
              <w:rPr>
                <w:b/>
                <w:bCs/>
                <w:sz w:val="22"/>
                <w:szCs w:val="22"/>
              </w:rPr>
              <w:t>Iš jų</w:t>
            </w:r>
          </w:p>
        </w:tc>
      </w:tr>
      <w:tr w:rsidR="00346EB0" w:rsidRPr="00394F9B" w14:paraId="6AC8BD3D" w14:textId="77777777" w:rsidTr="00AE550D">
        <w:trPr>
          <w:trHeight w:val="449"/>
          <w:jc w:val="center"/>
        </w:trPr>
        <w:tc>
          <w:tcPr>
            <w:tcW w:w="1271" w:type="dxa"/>
            <w:vMerge/>
            <w:shd w:val="clear" w:color="auto" w:fill="auto"/>
            <w:vAlign w:val="center"/>
          </w:tcPr>
          <w:p w14:paraId="673B9065" w14:textId="77777777" w:rsidR="00346EB0" w:rsidRPr="00394F9B" w:rsidRDefault="00346EB0" w:rsidP="00451A8F">
            <w:pPr>
              <w:pStyle w:val="NoSpacing"/>
              <w:ind w:firstLine="851"/>
              <w:jc w:val="center"/>
              <w:rPr>
                <w:sz w:val="22"/>
                <w:szCs w:val="22"/>
              </w:rPr>
            </w:pPr>
          </w:p>
        </w:tc>
        <w:tc>
          <w:tcPr>
            <w:tcW w:w="5829" w:type="dxa"/>
            <w:vMerge/>
            <w:shd w:val="clear" w:color="auto" w:fill="auto"/>
            <w:vAlign w:val="center"/>
          </w:tcPr>
          <w:p w14:paraId="731F52D2" w14:textId="77777777" w:rsidR="00346EB0" w:rsidRPr="00394F9B" w:rsidRDefault="00346EB0" w:rsidP="00451A8F">
            <w:pPr>
              <w:pStyle w:val="NoSpacing"/>
              <w:ind w:firstLine="851"/>
              <w:jc w:val="center"/>
              <w:rPr>
                <w:b/>
                <w:bCs/>
                <w:sz w:val="22"/>
                <w:szCs w:val="22"/>
              </w:rPr>
            </w:pPr>
          </w:p>
        </w:tc>
        <w:tc>
          <w:tcPr>
            <w:tcW w:w="2070" w:type="dxa"/>
            <w:vMerge/>
            <w:shd w:val="clear" w:color="auto" w:fill="auto"/>
            <w:vAlign w:val="center"/>
          </w:tcPr>
          <w:p w14:paraId="457ACA9F" w14:textId="77777777" w:rsidR="00346EB0" w:rsidRPr="00394F9B" w:rsidRDefault="00346EB0" w:rsidP="00451A8F">
            <w:pPr>
              <w:pStyle w:val="NoSpacing"/>
              <w:ind w:firstLine="851"/>
              <w:jc w:val="center"/>
              <w:rPr>
                <w:b/>
                <w:bCs/>
                <w:sz w:val="22"/>
                <w:szCs w:val="22"/>
              </w:rPr>
            </w:pPr>
          </w:p>
        </w:tc>
        <w:tc>
          <w:tcPr>
            <w:tcW w:w="2070" w:type="dxa"/>
            <w:shd w:val="clear" w:color="auto" w:fill="auto"/>
            <w:vAlign w:val="center"/>
          </w:tcPr>
          <w:p w14:paraId="12BC0B09" w14:textId="77777777" w:rsidR="00346EB0" w:rsidRPr="00394F9B" w:rsidRDefault="00346EB0" w:rsidP="00451A8F">
            <w:pPr>
              <w:pStyle w:val="NoSpacing"/>
              <w:rPr>
                <w:b/>
                <w:bCs/>
                <w:sz w:val="22"/>
                <w:szCs w:val="22"/>
              </w:rPr>
            </w:pPr>
            <w:r w:rsidRPr="00394F9B">
              <w:rPr>
                <w:b/>
                <w:bCs/>
                <w:sz w:val="22"/>
                <w:szCs w:val="22"/>
              </w:rPr>
              <w:t>kūrybinių darbuotojų</w:t>
            </w:r>
          </w:p>
        </w:tc>
        <w:tc>
          <w:tcPr>
            <w:tcW w:w="3077" w:type="dxa"/>
            <w:shd w:val="clear" w:color="auto" w:fill="auto"/>
            <w:vAlign w:val="center"/>
          </w:tcPr>
          <w:p w14:paraId="53000081" w14:textId="1DF54E04" w:rsidR="00346EB0" w:rsidRPr="00394F9B" w:rsidRDefault="00346EB0" w:rsidP="00451A8F">
            <w:pPr>
              <w:pStyle w:val="NoSpacing"/>
              <w:rPr>
                <w:b/>
                <w:bCs/>
                <w:sz w:val="22"/>
                <w:szCs w:val="22"/>
              </w:rPr>
            </w:pPr>
            <w:r w:rsidRPr="00394F9B">
              <w:rPr>
                <w:b/>
                <w:bCs/>
                <w:sz w:val="22"/>
                <w:szCs w:val="22"/>
              </w:rPr>
              <w:t>direktoriai</w:t>
            </w:r>
          </w:p>
        </w:tc>
      </w:tr>
      <w:tr w:rsidR="00346EB0" w:rsidRPr="00394F9B" w14:paraId="7349C290" w14:textId="77777777" w:rsidTr="00AE550D">
        <w:trPr>
          <w:jc w:val="center"/>
        </w:trPr>
        <w:tc>
          <w:tcPr>
            <w:tcW w:w="1271" w:type="dxa"/>
            <w:shd w:val="clear" w:color="auto" w:fill="auto"/>
            <w:vAlign w:val="center"/>
          </w:tcPr>
          <w:p w14:paraId="3210AFEB" w14:textId="77777777" w:rsidR="00346EB0" w:rsidRPr="00394F9B" w:rsidRDefault="00346EB0" w:rsidP="00AE550D">
            <w:pPr>
              <w:pStyle w:val="NoSpacing"/>
              <w:jc w:val="center"/>
              <w:rPr>
                <w:sz w:val="22"/>
                <w:szCs w:val="22"/>
              </w:rPr>
            </w:pPr>
            <w:r w:rsidRPr="00394F9B">
              <w:rPr>
                <w:sz w:val="22"/>
                <w:szCs w:val="22"/>
              </w:rPr>
              <w:lastRenderedPageBreak/>
              <w:t>1.</w:t>
            </w:r>
          </w:p>
        </w:tc>
        <w:tc>
          <w:tcPr>
            <w:tcW w:w="5829" w:type="dxa"/>
            <w:shd w:val="clear" w:color="auto" w:fill="auto"/>
            <w:vAlign w:val="center"/>
          </w:tcPr>
          <w:p w14:paraId="52F99102" w14:textId="77777777" w:rsidR="008C4AC1" w:rsidRDefault="00346EB0" w:rsidP="00B74820">
            <w:pPr>
              <w:pStyle w:val="NoSpacing"/>
              <w:ind w:firstLine="174"/>
              <w:rPr>
                <w:sz w:val="22"/>
                <w:szCs w:val="22"/>
              </w:rPr>
            </w:pPr>
            <w:r w:rsidRPr="00394F9B">
              <w:rPr>
                <w:sz w:val="22"/>
                <w:szCs w:val="22"/>
              </w:rPr>
              <w:t>Etnokultūriniai seminarai</w:t>
            </w:r>
          </w:p>
          <w:p w14:paraId="45398D6F" w14:textId="7FB80DE2" w:rsidR="00C76645" w:rsidRPr="00394F9B" w:rsidRDefault="00C76645" w:rsidP="00B74820">
            <w:pPr>
              <w:pStyle w:val="NoSpacing"/>
              <w:ind w:firstLine="174"/>
              <w:rPr>
                <w:sz w:val="22"/>
                <w:szCs w:val="22"/>
              </w:rPr>
            </w:pPr>
          </w:p>
        </w:tc>
        <w:tc>
          <w:tcPr>
            <w:tcW w:w="2070" w:type="dxa"/>
            <w:shd w:val="clear" w:color="auto" w:fill="auto"/>
            <w:vAlign w:val="center"/>
          </w:tcPr>
          <w:p w14:paraId="5CFE9A82" w14:textId="29617002" w:rsidR="00346EB0" w:rsidRPr="000558DB" w:rsidRDefault="000558DB" w:rsidP="00451A8F">
            <w:pPr>
              <w:pStyle w:val="NoSpacing"/>
              <w:ind w:firstLine="851"/>
              <w:jc w:val="center"/>
              <w:rPr>
                <w:sz w:val="22"/>
                <w:szCs w:val="22"/>
                <w:lang w:val="en-US"/>
              </w:rPr>
            </w:pPr>
            <w:r>
              <w:rPr>
                <w:sz w:val="22"/>
                <w:szCs w:val="22"/>
                <w:lang w:val="en-US"/>
              </w:rPr>
              <w:t>8</w:t>
            </w:r>
          </w:p>
        </w:tc>
        <w:tc>
          <w:tcPr>
            <w:tcW w:w="2070" w:type="dxa"/>
            <w:shd w:val="clear" w:color="auto" w:fill="auto"/>
            <w:vAlign w:val="center"/>
          </w:tcPr>
          <w:p w14:paraId="2E7A6304" w14:textId="143BA1DE" w:rsidR="00346EB0" w:rsidRPr="00394F9B" w:rsidRDefault="00346EB0" w:rsidP="00451A8F">
            <w:pPr>
              <w:pStyle w:val="NoSpacing"/>
              <w:ind w:firstLine="851"/>
              <w:jc w:val="center"/>
              <w:rPr>
                <w:sz w:val="22"/>
                <w:szCs w:val="22"/>
              </w:rPr>
            </w:pPr>
            <w:r w:rsidRPr="00394F9B">
              <w:rPr>
                <w:sz w:val="22"/>
                <w:szCs w:val="22"/>
              </w:rPr>
              <w:t>3</w:t>
            </w:r>
          </w:p>
        </w:tc>
        <w:tc>
          <w:tcPr>
            <w:tcW w:w="3077" w:type="dxa"/>
            <w:shd w:val="clear" w:color="auto" w:fill="auto"/>
            <w:vAlign w:val="center"/>
          </w:tcPr>
          <w:p w14:paraId="2835589C" w14:textId="2E7557BA" w:rsidR="00346EB0" w:rsidRPr="00394F9B" w:rsidRDefault="004B2EDD" w:rsidP="00451A8F">
            <w:pPr>
              <w:pStyle w:val="NoSpacing"/>
              <w:ind w:firstLine="851"/>
              <w:jc w:val="center"/>
              <w:rPr>
                <w:sz w:val="22"/>
                <w:szCs w:val="22"/>
              </w:rPr>
            </w:pPr>
            <w:r w:rsidRPr="00394F9B">
              <w:rPr>
                <w:sz w:val="22"/>
                <w:szCs w:val="22"/>
              </w:rPr>
              <w:t>-</w:t>
            </w:r>
          </w:p>
        </w:tc>
      </w:tr>
      <w:tr w:rsidR="00346EB0" w:rsidRPr="00394F9B" w14:paraId="6D094A0E" w14:textId="77777777" w:rsidTr="00AE550D">
        <w:trPr>
          <w:trHeight w:val="449"/>
          <w:jc w:val="center"/>
        </w:trPr>
        <w:tc>
          <w:tcPr>
            <w:tcW w:w="1271" w:type="dxa"/>
            <w:shd w:val="clear" w:color="auto" w:fill="auto"/>
            <w:vAlign w:val="center"/>
          </w:tcPr>
          <w:p w14:paraId="6FB9F736" w14:textId="77777777" w:rsidR="00346EB0" w:rsidRPr="00394F9B" w:rsidRDefault="00346EB0" w:rsidP="00AE550D">
            <w:pPr>
              <w:pStyle w:val="NoSpacing"/>
              <w:jc w:val="center"/>
              <w:rPr>
                <w:sz w:val="22"/>
                <w:szCs w:val="22"/>
              </w:rPr>
            </w:pPr>
            <w:r w:rsidRPr="00394F9B">
              <w:rPr>
                <w:sz w:val="22"/>
                <w:szCs w:val="22"/>
              </w:rPr>
              <w:t>2.</w:t>
            </w:r>
          </w:p>
        </w:tc>
        <w:tc>
          <w:tcPr>
            <w:tcW w:w="5829" w:type="dxa"/>
            <w:shd w:val="clear" w:color="auto" w:fill="auto"/>
            <w:vAlign w:val="center"/>
          </w:tcPr>
          <w:p w14:paraId="013EDCAA" w14:textId="77777777" w:rsidR="008C4AC1" w:rsidRDefault="004B2EDD" w:rsidP="00B74820">
            <w:pPr>
              <w:pStyle w:val="NoSpacing"/>
              <w:ind w:firstLine="174"/>
              <w:rPr>
                <w:sz w:val="22"/>
                <w:szCs w:val="22"/>
              </w:rPr>
            </w:pPr>
            <w:r w:rsidRPr="00394F9B">
              <w:rPr>
                <w:sz w:val="22"/>
                <w:szCs w:val="22"/>
              </w:rPr>
              <w:t>Žanriniai seminarai</w:t>
            </w:r>
          </w:p>
          <w:p w14:paraId="4C4DB7D8" w14:textId="29C838FC" w:rsidR="00C76645" w:rsidRPr="00394F9B" w:rsidRDefault="00C76645" w:rsidP="00B74820">
            <w:pPr>
              <w:pStyle w:val="NoSpacing"/>
              <w:ind w:firstLine="174"/>
              <w:rPr>
                <w:sz w:val="22"/>
                <w:szCs w:val="22"/>
              </w:rPr>
            </w:pPr>
          </w:p>
        </w:tc>
        <w:tc>
          <w:tcPr>
            <w:tcW w:w="2070" w:type="dxa"/>
            <w:shd w:val="clear" w:color="auto" w:fill="auto"/>
            <w:vAlign w:val="center"/>
          </w:tcPr>
          <w:p w14:paraId="054014FE" w14:textId="5E3D1BAD" w:rsidR="00346EB0" w:rsidRPr="00394F9B" w:rsidRDefault="005D3A24" w:rsidP="00451A8F">
            <w:pPr>
              <w:pStyle w:val="NoSpacing"/>
              <w:ind w:firstLine="851"/>
              <w:jc w:val="center"/>
              <w:rPr>
                <w:sz w:val="22"/>
                <w:szCs w:val="22"/>
              </w:rPr>
            </w:pPr>
            <w:r w:rsidRPr="00394F9B">
              <w:rPr>
                <w:sz w:val="22"/>
                <w:szCs w:val="22"/>
              </w:rPr>
              <w:t>2</w:t>
            </w:r>
            <w:r w:rsidR="000558DB">
              <w:rPr>
                <w:sz w:val="22"/>
                <w:szCs w:val="22"/>
              </w:rPr>
              <w:t>3</w:t>
            </w:r>
          </w:p>
        </w:tc>
        <w:tc>
          <w:tcPr>
            <w:tcW w:w="2070" w:type="dxa"/>
            <w:shd w:val="clear" w:color="auto" w:fill="auto"/>
            <w:vAlign w:val="center"/>
          </w:tcPr>
          <w:p w14:paraId="06720A9A" w14:textId="7BBDB942" w:rsidR="00346EB0" w:rsidRPr="00394F9B" w:rsidRDefault="000558DB" w:rsidP="00451A8F">
            <w:pPr>
              <w:pStyle w:val="NoSpacing"/>
              <w:ind w:firstLine="851"/>
              <w:jc w:val="center"/>
              <w:rPr>
                <w:sz w:val="22"/>
                <w:szCs w:val="22"/>
              </w:rPr>
            </w:pPr>
            <w:r>
              <w:rPr>
                <w:sz w:val="22"/>
                <w:szCs w:val="22"/>
              </w:rPr>
              <w:t>5</w:t>
            </w:r>
          </w:p>
        </w:tc>
        <w:tc>
          <w:tcPr>
            <w:tcW w:w="3077" w:type="dxa"/>
            <w:shd w:val="clear" w:color="auto" w:fill="auto"/>
            <w:vAlign w:val="center"/>
          </w:tcPr>
          <w:p w14:paraId="600D5D81" w14:textId="6FE0AD1E" w:rsidR="00346EB0" w:rsidRPr="00394F9B" w:rsidRDefault="004B2EDD" w:rsidP="00451A8F">
            <w:pPr>
              <w:pStyle w:val="NoSpacing"/>
              <w:ind w:firstLine="851"/>
              <w:jc w:val="center"/>
              <w:rPr>
                <w:sz w:val="22"/>
                <w:szCs w:val="22"/>
              </w:rPr>
            </w:pPr>
            <w:r w:rsidRPr="00394F9B">
              <w:rPr>
                <w:sz w:val="22"/>
                <w:szCs w:val="22"/>
              </w:rPr>
              <w:t>1</w:t>
            </w:r>
          </w:p>
        </w:tc>
      </w:tr>
      <w:tr w:rsidR="00346EB0" w:rsidRPr="00394F9B" w14:paraId="01A4DE29" w14:textId="77777777" w:rsidTr="00AE550D">
        <w:trPr>
          <w:jc w:val="center"/>
        </w:trPr>
        <w:tc>
          <w:tcPr>
            <w:tcW w:w="1271" w:type="dxa"/>
            <w:shd w:val="clear" w:color="auto" w:fill="auto"/>
            <w:vAlign w:val="center"/>
          </w:tcPr>
          <w:p w14:paraId="186ADA9F" w14:textId="77777777" w:rsidR="00346EB0" w:rsidRPr="00394F9B" w:rsidRDefault="00346EB0" w:rsidP="00AE550D">
            <w:pPr>
              <w:pStyle w:val="NoSpacing"/>
              <w:jc w:val="center"/>
              <w:rPr>
                <w:sz w:val="22"/>
                <w:szCs w:val="22"/>
              </w:rPr>
            </w:pPr>
            <w:r w:rsidRPr="00394F9B">
              <w:rPr>
                <w:sz w:val="22"/>
                <w:szCs w:val="22"/>
              </w:rPr>
              <w:t>3.</w:t>
            </w:r>
          </w:p>
        </w:tc>
        <w:tc>
          <w:tcPr>
            <w:tcW w:w="5829" w:type="dxa"/>
            <w:shd w:val="clear" w:color="auto" w:fill="auto"/>
            <w:vAlign w:val="center"/>
          </w:tcPr>
          <w:p w14:paraId="7A9B102B" w14:textId="77777777" w:rsidR="002566C6" w:rsidRDefault="004B2EDD" w:rsidP="00B74820">
            <w:pPr>
              <w:pStyle w:val="NoSpacing"/>
              <w:ind w:firstLine="174"/>
              <w:rPr>
                <w:sz w:val="22"/>
                <w:szCs w:val="22"/>
              </w:rPr>
            </w:pPr>
            <w:r w:rsidRPr="00394F9B">
              <w:rPr>
                <w:sz w:val="22"/>
                <w:szCs w:val="22"/>
              </w:rPr>
              <w:t>K</w:t>
            </w:r>
            <w:r w:rsidR="00346EB0" w:rsidRPr="00394F9B">
              <w:rPr>
                <w:sz w:val="22"/>
                <w:szCs w:val="22"/>
              </w:rPr>
              <w:t>ūrybiškumo skatinimo mokymai</w:t>
            </w:r>
          </w:p>
          <w:p w14:paraId="5651D004" w14:textId="4B3CE7F2" w:rsidR="00C76645" w:rsidRPr="00394F9B" w:rsidRDefault="00C76645" w:rsidP="00B74820">
            <w:pPr>
              <w:pStyle w:val="NoSpacing"/>
              <w:ind w:firstLine="174"/>
              <w:rPr>
                <w:sz w:val="22"/>
                <w:szCs w:val="22"/>
              </w:rPr>
            </w:pPr>
          </w:p>
        </w:tc>
        <w:tc>
          <w:tcPr>
            <w:tcW w:w="2070" w:type="dxa"/>
            <w:shd w:val="clear" w:color="auto" w:fill="auto"/>
            <w:vAlign w:val="center"/>
          </w:tcPr>
          <w:p w14:paraId="4AE1C588" w14:textId="230314E9" w:rsidR="00346EB0" w:rsidRPr="00394F9B" w:rsidRDefault="000558DB" w:rsidP="00451A8F">
            <w:pPr>
              <w:pStyle w:val="NoSpacing"/>
              <w:ind w:firstLine="851"/>
              <w:jc w:val="center"/>
              <w:rPr>
                <w:sz w:val="22"/>
                <w:szCs w:val="22"/>
              </w:rPr>
            </w:pPr>
            <w:r>
              <w:rPr>
                <w:sz w:val="22"/>
                <w:szCs w:val="22"/>
              </w:rPr>
              <w:t>10</w:t>
            </w:r>
          </w:p>
        </w:tc>
        <w:tc>
          <w:tcPr>
            <w:tcW w:w="2070" w:type="dxa"/>
            <w:shd w:val="clear" w:color="auto" w:fill="auto"/>
            <w:vAlign w:val="center"/>
          </w:tcPr>
          <w:p w14:paraId="5263BF6F" w14:textId="40AC5B22" w:rsidR="00346EB0" w:rsidRPr="00394F9B" w:rsidRDefault="000558DB" w:rsidP="00451A8F">
            <w:pPr>
              <w:pStyle w:val="NoSpacing"/>
              <w:ind w:firstLine="851"/>
              <w:jc w:val="center"/>
              <w:rPr>
                <w:sz w:val="22"/>
                <w:szCs w:val="22"/>
              </w:rPr>
            </w:pPr>
            <w:r>
              <w:rPr>
                <w:sz w:val="22"/>
                <w:szCs w:val="22"/>
              </w:rPr>
              <w:t>4</w:t>
            </w:r>
          </w:p>
        </w:tc>
        <w:tc>
          <w:tcPr>
            <w:tcW w:w="3077" w:type="dxa"/>
            <w:shd w:val="clear" w:color="auto" w:fill="auto"/>
            <w:vAlign w:val="center"/>
          </w:tcPr>
          <w:p w14:paraId="57B3D4AC" w14:textId="1908D7B2" w:rsidR="00346EB0" w:rsidRPr="00394F9B" w:rsidRDefault="0007114F" w:rsidP="00451A8F">
            <w:pPr>
              <w:pStyle w:val="NoSpacing"/>
              <w:ind w:firstLine="851"/>
              <w:jc w:val="center"/>
              <w:rPr>
                <w:sz w:val="22"/>
                <w:szCs w:val="22"/>
              </w:rPr>
            </w:pPr>
            <w:r w:rsidRPr="00394F9B">
              <w:rPr>
                <w:sz w:val="22"/>
                <w:szCs w:val="22"/>
              </w:rPr>
              <w:t>1</w:t>
            </w:r>
          </w:p>
        </w:tc>
      </w:tr>
      <w:tr w:rsidR="00346EB0" w:rsidRPr="00394F9B" w14:paraId="7D64006A" w14:textId="77777777" w:rsidTr="00AE550D">
        <w:trPr>
          <w:trHeight w:val="548"/>
          <w:jc w:val="center"/>
        </w:trPr>
        <w:tc>
          <w:tcPr>
            <w:tcW w:w="1271" w:type="dxa"/>
            <w:shd w:val="clear" w:color="auto" w:fill="auto"/>
            <w:vAlign w:val="center"/>
          </w:tcPr>
          <w:p w14:paraId="754E3841" w14:textId="77777777" w:rsidR="00346EB0" w:rsidRPr="00394F9B" w:rsidRDefault="00346EB0" w:rsidP="00AE550D">
            <w:pPr>
              <w:pStyle w:val="NoSpacing"/>
              <w:jc w:val="center"/>
              <w:rPr>
                <w:sz w:val="22"/>
                <w:szCs w:val="22"/>
              </w:rPr>
            </w:pPr>
            <w:r w:rsidRPr="00394F9B">
              <w:rPr>
                <w:sz w:val="22"/>
                <w:szCs w:val="22"/>
              </w:rPr>
              <w:t>4.</w:t>
            </w:r>
          </w:p>
          <w:p w14:paraId="2CEB8B09" w14:textId="497DAC77" w:rsidR="0007114F" w:rsidRPr="00394F9B" w:rsidRDefault="0007114F" w:rsidP="00AE550D">
            <w:pPr>
              <w:pStyle w:val="NoSpacing"/>
              <w:ind w:firstLine="851"/>
              <w:jc w:val="center"/>
              <w:rPr>
                <w:sz w:val="22"/>
                <w:szCs w:val="22"/>
              </w:rPr>
            </w:pPr>
          </w:p>
        </w:tc>
        <w:tc>
          <w:tcPr>
            <w:tcW w:w="5829" w:type="dxa"/>
            <w:shd w:val="clear" w:color="auto" w:fill="auto"/>
            <w:vAlign w:val="center"/>
          </w:tcPr>
          <w:p w14:paraId="63419E54" w14:textId="0B940256" w:rsidR="008C4AC1" w:rsidRPr="00394F9B" w:rsidRDefault="0007114F" w:rsidP="00B74820">
            <w:pPr>
              <w:spacing w:after="0" w:line="240" w:lineRule="auto"/>
              <w:ind w:firstLine="174"/>
              <w:rPr>
                <w:rFonts w:ascii="Times New Roman" w:hAnsi="Times New Roman" w:cs="Times New Roman"/>
              </w:rPr>
            </w:pPr>
            <w:r w:rsidRPr="00394F9B">
              <w:rPr>
                <w:rFonts w:ascii="Times New Roman" w:hAnsi="Times New Roman" w:cs="Times New Roman"/>
              </w:rPr>
              <w:t>Kvalif</w:t>
            </w:r>
            <w:r w:rsidR="008C4AC1" w:rsidRPr="00394F9B">
              <w:rPr>
                <w:rFonts w:ascii="Times New Roman" w:hAnsi="Times New Roman" w:cs="Times New Roman"/>
              </w:rPr>
              <w:t>i</w:t>
            </w:r>
            <w:r w:rsidRPr="00394F9B">
              <w:rPr>
                <w:rFonts w:ascii="Times New Roman" w:hAnsi="Times New Roman" w:cs="Times New Roman"/>
              </w:rPr>
              <w:t>kacijos tobulinimo kursai kultūros centrų vadovams</w:t>
            </w:r>
          </w:p>
        </w:tc>
        <w:tc>
          <w:tcPr>
            <w:tcW w:w="2070" w:type="dxa"/>
            <w:shd w:val="clear" w:color="auto" w:fill="auto"/>
            <w:vAlign w:val="center"/>
          </w:tcPr>
          <w:p w14:paraId="7CE819D5" w14:textId="07C2328F" w:rsidR="00346EB0" w:rsidRPr="00394F9B" w:rsidRDefault="000558DB" w:rsidP="00451A8F">
            <w:pPr>
              <w:pStyle w:val="NoSpacing"/>
              <w:ind w:firstLine="851"/>
              <w:jc w:val="center"/>
              <w:rPr>
                <w:sz w:val="22"/>
                <w:szCs w:val="22"/>
              </w:rPr>
            </w:pPr>
            <w:r>
              <w:rPr>
                <w:sz w:val="22"/>
                <w:szCs w:val="22"/>
              </w:rPr>
              <w:t>3</w:t>
            </w:r>
          </w:p>
        </w:tc>
        <w:tc>
          <w:tcPr>
            <w:tcW w:w="2070" w:type="dxa"/>
            <w:shd w:val="clear" w:color="auto" w:fill="auto"/>
            <w:vAlign w:val="center"/>
          </w:tcPr>
          <w:p w14:paraId="6F33EEE5" w14:textId="2D278650" w:rsidR="00346EB0" w:rsidRPr="00394F9B" w:rsidRDefault="00C550D2" w:rsidP="00451A8F">
            <w:pPr>
              <w:pStyle w:val="NoSpacing"/>
              <w:ind w:firstLine="851"/>
              <w:jc w:val="center"/>
              <w:rPr>
                <w:sz w:val="22"/>
                <w:szCs w:val="22"/>
              </w:rPr>
            </w:pPr>
            <w:r w:rsidRPr="00394F9B">
              <w:rPr>
                <w:sz w:val="22"/>
                <w:szCs w:val="22"/>
              </w:rPr>
              <w:t>1</w:t>
            </w:r>
          </w:p>
        </w:tc>
        <w:tc>
          <w:tcPr>
            <w:tcW w:w="3077" w:type="dxa"/>
            <w:shd w:val="clear" w:color="auto" w:fill="auto"/>
            <w:vAlign w:val="center"/>
          </w:tcPr>
          <w:p w14:paraId="3660C466" w14:textId="1B95BEFC" w:rsidR="00346EB0" w:rsidRPr="00394F9B" w:rsidRDefault="0007114F" w:rsidP="00451A8F">
            <w:pPr>
              <w:pStyle w:val="NoSpacing"/>
              <w:ind w:firstLine="851"/>
              <w:jc w:val="center"/>
              <w:rPr>
                <w:sz w:val="22"/>
                <w:szCs w:val="22"/>
              </w:rPr>
            </w:pPr>
            <w:r w:rsidRPr="00394F9B">
              <w:rPr>
                <w:sz w:val="22"/>
                <w:szCs w:val="22"/>
              </w:rPr>
              <w:t>1</w:t>
            </w:r>
          </w:p>
        </w:tc>
      </w:tr>
      <w:tr w:rsidR="0007114F" w:rsidRPr="00394F9B" w14:paraId="7C1EED2C" w14:textId="77777777" w:rsidTr="00AE550D">
        <w:trPr>
          <w:trHeight w:val="530"/>
          <w:jc w:val="center"/>
        </w:trPr>
        <w:tc>
          <w:tcPr>
            <w:tcW w:w="1271" w:type="dxa"/>
            <w:shd w:val="clear" w:color="auto" w:fill="auto"/>
            <w:vAlign w:val="center"/>
          </w:tcPr>
          <w:p w14:paraId="61C76CED" w14:textId="72D774E9" w:rsidR="0007114F" w:rsidRPr="00394F9B" w:rsidRDefault="0007114F" w:rsidP="00AE550D">
            <w:pPr>
              <w:pStyle w:val="NoSpacing"/>
              <w:jc w:val="center"/>
              <w:rPr>
                <w:sz w:val="22"/>
                <w:szCs w:val="22"/>
              </w:rPr>
            </w:pPr>
            <w:r w:rsidRPr="00394F9B">
              <w:rPr>
                <w:sz w:val="22"/>
                <w:szCs w:val="22"/>
              </w:rPr>
              <w:t>5.</w:t>
            </w:r>
          </w:p>
        </w:tc>
        <w:tc>
          <w:tcPr>
            <w:tcW w:w="5829" w:type="dxa"/>
            <w:shd w:val="clear" w:color="auto" w:fill="auto"/>
            <w:vAlign w:val="center"/>
          </w:tcPr>
          <w:p w14:paraId="3AAA98D0" w14:textId="2AC1BD1E" w:rsidR="0007114F" w:rsidRPr="00394F9B" w:rsidRDefault="00C31735" w:rsidP="00B74820">
            <w:pPr>
              <w:spacing w:after="0" w:line="240" w:lineRule="auto"/>
              <w:ind w:firstLine="174"/>
              <w:rPr>
                <w:rFonts w:ascii="Times New Roman" w:hAnsi="Times New Roman" w:cs="Times New Roman"/>
              </w:rPr>
            </w:pPr>
            <w:r w:rsidRPr="00394F9B">
              <w:rPr>
                <w:rFonts w:ascii="Times New Roman" w:hAnsi="Times New Roman" w:cs="Times New Roman"/>
              </w:rPr>
              <w:t>Kompiuterinio raštingumo seminarai</w:t>
            </w:r>
          </w:p>
        </w:tc>
        <w:tc>
          <w:tcPr>
            <w:tcW w:w="2070" w:type="dxa"/>
            <w:shd w:val="clear" w:color="auto" w:fill="auto"/>
            <w:vAlign w:val="center"/>
          </w:tcPr>
          <w:p w14:paraId="3DB53FCD" w14:textId="4E5BC8C8" w:rsidR="0007114F" w:rsidRPr="00394F9B" w:rsidRDefault="000558DB" w:rsidP="00451A8F">
            <w:pPr>
              <w:pStyle w:val="NoSpacing"/>
              <w:ind w:firstLine="851"/>
              <w:jc w:val="center"/>
              <w:rPr>
                <w:sz w:val="22"/>
                <w:szCs w:val="22"/>
              </w:rPr>
            </w:pPr>
            <w:r>
              <w:rPr>
                <w:sz w:val="22"/>
                <w:szCs w:val="22"/>
              </w:rPr>
              <w:t>2</w:t>
            </w:r>
          </w:p>
        </w:tc>
        <w:tc>
          <w:tcPr>
            <w:tcW w:w="2070" w:type="dxa"/>
            <w:shd w:val="clear" w:color="auto" w:fill="auto"/>
            <w:vAlign w:val="center"/>
          </w:tcPr>
          <w:p w14:paraId="6D5D65F3" w14:textId="586C4AF5" w:rsidR="0007114F" w:rsidRPr="00394F9B" w:rsidRDefault="000558DB" w:rsidP="00451A8F">
            <w:pPr>
              <w:pStyle w:val="NoSpacing"/>
              <w:ind w:firstLine="851"/>
              <w:jc w:val="center"/>
              <w:rPr>
                <w:sz w:val="22"/>
                <w:szCs w:val="22"/>
              </w:rPr>
            </w:pPr>
            <w:r>
              <w:rPr>
                <w:sz w:val="22"/>
                <w:szCs w:val="22"/>
              </w:rPr>
              <w:t>1</w:t>
            </w:r>
          </w:p>
        </w:tc>
        <w:tc>
          <w:tcPr>
            <w:tcW w:w="3077" w:type="dxa"/>
            <w:shd w:val="clear" w:color="auto" w:fill="auto"/>
            <w:vAlign w:val="center"/>
          </w:tcPr>
          <w:p w14:paraId="331D0A3F" w14:textId="3ED502E4" w:rsidR="0007114F" w:rsidRPr="00394F9B" w:rsidRDefault="000558DB" w:rsidP="00451A8F">
            <w:pPr>
              <w:pStyle w:val="NoSpacing"/>
              <w:ind w:firstLine="851"/>
              <w:jc w:val="center"/>
              <w:rPr>
                <w:sz w:val="22"/>
                <w:szCs w:val="22"/>
              </w:rPr>
            </w:pPr>
            <w:r>
              <w:rPr>
                <w:sz w:val="22"/>
                <w:szCs w:val="22"/>
              </w:rPr>
              <w:t>1</w:t>
            </w:r>
          </w:p>
        </w:tc>
      </w:tr>
      <w:tr w:rsidR="000558DB" w:rsidRPr="00394F9B" w14:paraId="0D06C941" w14:textId="77777777" w:rsidTr="00AE550D">
        <w:trPr>
          <w:trHeight w:val="530"/>
          <w:jc w:val="center"/>
        </w:trPr>
        <w:tc>
          <w:tcPr>
            <w:tcW w:w="1271" w:type="dxa"/>
            <w:shd w:val="clear" w:color="auto" w:fill="auto"/>
            <w:vAlign w:val="center"/>
          </w:tcPr>
          <w:p w14:paraId="05D5365B" w14:textId="788B5AFC" w:rsidR="000558DB" w:rsidRPr="00394F9B" w:rsidRDefault="000558DB" w:rsidP="00AE550D">
            <w:pPr>
              <w:pStyle w:val="NoSpacing"/>
              <w:jc w:val="center"/>
              <w:rPr>
                <w:sz w:val="22"/>
                <w:szCs w:val="22"/>
              </w:rPr>
            </w:pPr>
            <w:r>
              <w:rPr>
                <w:sz w:val="22"/>
                <w:szCs w:val="22"/>
              </w:rPr>
              <w:t>6.</w:t>
            </w:r>
          </w:p>
        </w:tc>
        <w:tc>
          <w:tcPr>
            <w:tcW w:w="5829" w:type="dxa"/>
            <w:shd w:val="clear" w:color="auto" w:fill="auto"/>
            <w:vAlign w:val="center"/>
          </w:tcPr>
          <w:p w14:paraId="5F9304B8" w14:textId="7FFDC9E4" w:rsidR="000558DB" w:rsidRPr="00394F9B" w:rsidRDefault="000558DB" w:rsidP="00B74820">
            <w:pPr>
              <w:spacing w:after="0" w:line="240" w:lineRule="auto"/>
              <w:ind w:firstLine="174"/>
              <w:rPr>
                <w:rFonts w:ascii="Times New Roman" w:hAnsi="Times New Roman" w:cs="Times New Roman"/>
              </w:rPr>
            </w:pPr>
            <w:r>
              <w:rPr>
                <w:rFonts w:ascii="Times New Roman" w:hAnsi="Times New Roman" w:cs="Times New Roman"/>
              </w:rPr>
              <w:t>Užsienio kalbos tobulinimo kursai</w:t>
            </w:r>
          </w:p>
        </w:tc>
        <w:tc>
          <w:tcPr>
            <w:tcW w:w="2070" w:type="dxa"/>
            <w:shd w:val="clear" w:color="auto" w:fill="auto"/>
            <w:vAlign w:val="center"/>
          </w:tcPr>
          <w:p w14:paraId="2628E182" w14:textId="0C9750E6" w:rsidR="000558DB" w:rsidRPr="000558DB" w:rsidRDefault="000558DB" w:rsidP="00451A8F">
            <w:pPr>
              <w:pStyle w:val="NoSpacing"/>
              <w:ind w:firstLine="851"/>
              <w:jc w:val="center"/>
              <w:rPr>
                <w:sz w:val="22"/>
                <w:szCs w:val="22"/>
                <w:lang w:val="en-US"/>
              </w:rPr>
            </w:pPr>
            <w:r>
              <w:rPr>
                <w:sz w:val="22"/>
                <w:szCs w:val="22"/>
                <w:lang w:val="en-US"/>
              </w:rPr>
              <w:t>1</w:t>
            </w:r>
          </w:p>
        </w:tc>
        <w:tc>
          <w:tcPr>
            <w:tcW w:w="2070" w:type="dxa"/>
            <w:shd w:val="clear" w:color="auto" w:fill="auto"/>
            <w:vAlign w:val="center"/>
          </w:tcPr>
          <w:p w14:paraId="096009D4" w14:textId="24072D19" w:rsidR="000558DB" w:rsidRDefault="000558DB" w:rsidP="00451A8F">
            <w:pPr>
              <w:pStyle w:val="NoSpacing"/>
              <w:ind w:firstLine="851"/>
              <w:jc w:val="center"/>
              <w:rPr>
                <w:sz w:val="22"/>
                <w:szCs w:val="22"/>
              </w:rPr>
            </w:pPr>
            <w:r>
              <w:rPr>
                <w:sz w:val="22"/>
                <w:szCs w:val="22"/>
              </w:rPr>
              <w:t>1</w:t>
            </w:r>
          </w:p>
        </w:tc>
        <w:tc>
          <w:tcPr>
            <w:tcW w:w="3077" w:type="dxa"/>
            <w:shd w:val="clear" w:color="auto" w:fill="auto"/>
            <w:vAlign w:val="center"/>
          </w:tcPr>
          <w:p w14:paraId="4465B613" w14:textId="4259CBA2" w:rsidR="000558DB" w:rsidRDefault="000558DB" w:rsidP="00451A8F">
            <w:pPr>
              <w:pStyle w:val="NoSpacing"/>
              <w:ind w:firstLine="851"/>
              <w:jc w:val="center"/>
              <w:rPr>
                <w:sz w:val="22"/>
                <w:szCs w:val="22"/>
              </w:rPr>
            </w:pPr>
            <w:r>
              <w:rPr>
                <w:sz w:val="22"/>
                <w:szCs w:val="22"/>
              </w:rPr>
              <w:t>1</w:t>
            </w:r>
          </w:p>
        </w:tc>
      </w:tr>
      <w:tr w:rsidR="008A2E92" w:rsidRPr="00394F9B" w14:paraId="0755127B" w14:textId="77777777" w:rsidTr="00AE550D">
        <w:trPr>
          <w:trHeight w:val="530"/>
          <w:jc w:val="center"/>
        </w:trPr>
        <w:tc>
          <w:tcPr>
            <w:tcW w:w="1271" w:type="dxa"/>
            <w:shd w:val="clear" w:color="auto" w:fill="auto"/>
            <w:vAlign w:val="center"/>
          </w:tcPr>
          <w:p w14:paraId="04237D57" w14:textId="7653440C" w:rsidR="008A2E92" w:rsidRPr="008A2E92" w:rsidRDefault="008A2E92" w:rsidP="00AE550D">
            <w:pPr>
              <w:pStyle w:val="NoSpacing"/>
              <w:jc w:val="center"/>
              <w:rPr>
                <w:sz w:val="22"/>
                <w:szCs w:val="22"/>
                <w:lang w:val="en-US"/>
              </w:rPr>
            </w:pPr>
            <w:r>
              <w:rPr>
                <w:sz w:val="22"/>
                <w:szCs w:val="22"/>
                <w:lang w:val="en-US"/>
              </w:rPr>
              <w:t>7.</w:t>
            </w:r>
          </w:p>
        </w:tc>
        <w:tc>
          <w:tcPr>
            <w:tcW w:w="5829" w:type="dxa"/>
            <w:shd w:val="clear" w:color="auto" w:fill="auto"/>
            <w:vAlign w:val="center"/>
          </w:tcPr>
          <w:p w14:paraId="608C25DB" w14:textId="39DC11D7" w:rsidR="008A2E92" w:rsidRDefault="008A2E92" w:rsidP="00B74820">
            <w:pPr>
              <w:spacing w:after="0" w:line="240" w:lineRule="auto"/>
              <w:ind w:firstLine="174"/>
              <w:rPr>
                <w:rFonts w:ascii="Times New Roman" w:hAnsi="Times New Roman" w:cs="Times New Roman"/>
              </w:rPr>
            </w:pPr>
            <w:r>
              <w:rPr>
                <w:rFonts w:ascii="Times New Roman" w:hAnsi="Times New Roman" w:cs="Times New Roman"/>
              </w:rPr>
              <w:t>Viešųjų pirkimų mokymai</w:t>
            </w:r>
          </w:p>
        </w:tc>
        <w:tc>
          <w:tcPr>
            <w:tcW w:w="2070" w:type="dxa"/>
            <w:shd w:val="clear" w:color="auto" w:fill="auto"/>
            <w:vAlign w:val="center"/>
          </w:tcPr>
          <w:p w14:paraId="7B9525AF" w14:textId="7A77CBA4" w:rsidR="008A2E92" w:rsidRDefault="008A2E92" w:rsidP="00451A8F">
            <w:pPr>
              <w:pStyle w:val="NoSpacing"/>
              <w:ind w:firstLine="851"/>
              <w:jc w:val="center"/>
              <w:rPr>
                <w:sz w:val="22"/>
                <w:szCs w:val="22"/>
                <w:lang w:val="en-US"/>
              </w:rPr>
            </w:pPr>
            <w:r>
              <w:rPr>
                <w:sz w:val="22"/>
                <w:szCs w:val="22"/>
                <w:lang w:val="en-US"/>
              </w:rPr>
              <w:t>1</w:t>
            </w:r>
          </w:p>
        </w:tc>
        <w:tc>
          <w:tcPr>
            <w:tcW w:w="2070" w:type="dxa"/>
            <w:shd w:val="clear" w:color="auto" w:fill="auto"/>
            <w:vAlign w:val="center"/>
          </w:tcPr>
          <w:p w14:paraId="23D3B6B1" w14:textId="60CC3AF4" w:rsidR="008A2E92" w:rsidRDefault="008A2E92" w:rsidP="00451A8F">
            <w:pPr>
              <w:pStyle w:val="NoSpacing"/>
              <w:ind w:firstLine="851"/>
              <w:jc w:val="center"/>
              <w:rPr>
                <w:sz w:val="22"/>
                <w:szCs w:val="22"/>
              </w:rPr>
            </w:pPr>
            <w:r>
              <w:rPr>
                <w:sz w:val="22"/>
                <w:szCs w:val="22"/>
              </w:rPr>
              <w:t>1</w:t>
            </w:r>
          </w:p>
        </w:tc>
        <w:tc>
          <w:tcPr>
            <w:tcW w:w="3077" w:type="dxa"/>
            <w:shd w:val="clear" w:color="auto" w:fill="auto"/>
            <w:vAlign w:val="center"/>
          </w:tcPr>
          <w:p w14:paraId="0C14718E" w14:textId="15FE7D88" w:rsidR="008A2E92" w:rsidRDefault="008A2E92" w:rsidP="00451A8F">
            <w:pPr>
              <w:pStyle w:val="NoSpacing"/>
              <w:ind w:firstLine="851"/>
              <w:jc w:val="center"/>
              <w:rPr>
                <w:sz w:val="22"/>
                <w:szCs w:val="22"/>
              </w:rPr>
            </w:pPr>
            <w:r>
              <w:rPr>
                <w:sz w:val="22"/>
                <w:szCs w:val="22"/>
              </w:rPr>
              <w:t>1</w:t>
            </w:r>
          </w:p>
        </w:tc>
      </w:tr>
    </w:tbl>
    <w:p w14:paraId="0F2EED40" w14:textId="77777777" w:rsidR="003933ED" w:rsidRPr="00394F9B" w:rsidRDefault="003933ED" w:rsidP="005B2D01">
      <w:pPr>
        <w:tabs>
          <w:tab w:val="left" w:pos="2971"/>
          <w:tab w:val="center" w:pos="4819"/>
        </w:tabs>
        <w:spacing w:after="0" w:line="360" w:lineRule="auto"/>
        <w:ind w:firstLine="851"/>
        <w:jc w:val="both"/>
        <w:rPr>
          <w:rFonts w:ascii="Times New Roman" w:hAnsi="Times New Roman" w:cs="Times New Roman"/>
          <w:bCs/>
          <w:sz w:val="24"/>
          <w:szCs w:val="24"/>
        </w:rPr>
      </w:pPr>
    </w:p>
    <w:p w14:paraId="0632BC85" w14:textId="22CFD1BF" w:rsidR="00CA0C3A" w:rsidRDefault="008A2E92" w:rsidP="004E5F08">
      <w:pPr>
        <w:tabs>
          <w:tab w:val="left" w:pos="2971"/>
          <w:tab w:val="center" w:pos="4819"/>
        </w:tabs>
        <w:spacing w:after="0" w:line="360" w:lineRule="auto"/>
        <w:ind w:left="113" w:right="57" w:firstLine="851"/>
        <w:jc w:val="both"/>
        <w:rPr>
          <w:rFonts w:ascii="Times New Roman" w:hAnsi="Times New Roman" w:cs="Times New Roman"/>
          <w:bCs/>
          <w:sz w:val="24"/>
          <w:szCs w:val="24"/>
        </w:rPr>
      </w:pPr>
      <w:r>
        <w:rPr>
          <w:rFonts w:ascii="Times New Roman" w:hAnsi="Times New Roman" w:cs="Times New Roman"/>
          <w:bCs/>
          <w:sz w:val="24"/>
          <w:szCs w:val="24"/>
        </w:rPr>
        <w:t>2022 m. kvalifikaciją kėlė 90 proc. darbuotojų. Keičiantis darbo pobūdžiui su dokumentų valdymo sistemomis, atsirado poreikis informacinių technologijų mokymams</w:t>
      </w:r>
      <w:r w:rsidR="00C550D2" w:rsidRPr="00394F9B">
        <w:rPr>
          <w:rFonts w:ascii="Times New Roman" w:hAnsi="Times New Roman" w:cs="Times New Roman"/>
          <w:bCs/>
          <w:sz w:val="24"/>
          <w:szCs w:val="24"/>
        </w:rPr>
        <w:t xml:space="preserve"> </w:t>
      </w:r>
      <w:r>
        <w:rPr>
          <w:rFonts w:ascii="Times New Roman" w:hAnsi="Times New Roman" w:cs="Times New Roman"/>
          <w:bCs/>
          <w:sz w:val="24"/>
          <w:szCs w:val="24"/>
        </w:rPr>
        <w:t xml:space="preserve">ir </w:t>
      </w:r>
      <w:r w:rsidR="00C550D2" w:rsidRPr="00394F9B">
        <w:rPr>
          <w:rFonts w:ascii="Times New Roman" w:hAnsi="Times New Roman" w:cs="Times New Roman"/>
          <w:bCs/>
          <w:sz w:val="24"/>
          <w:szCs w:val="24"/>
        </w:rPr>
        <w:t>kūrybiškumo skatinimo praktin</w:t>
      </w:r>
      <w:r w:rsidR="00C76645">
        <w:rPr>
          <w:rFonts w:ascii="Times New Roman" w:hAnsi="Times New Roman" w:cs="Times New Roman"/>
          <w:bCs/>
          <w:sz w:val="24"/>
          <w:szCs w:val="24"/>
        </w:rPr>
        <w:t>iams seminarams</w:t>
      </w:r>
      <w:r>
        <w:rPr>
          <w:rFonts w:ascii="Times New Roman" w:hAnsi="Times New Roman" w:cs="Times New Roman"/>
          <w:bCs/>
          <w:sz w:val="24"/>
          <w:szCs w:val="24"/>
        </w:rPr>
        <w:t xml:space="preserve">. </w:t>
      </w:r>
    </w:p>
    <w:p w14:paraId="19AE5059" w14:textId="77777777" w:rsidR="00654988" w:rsidRPr="00394F9B" w:rsidRDefault="00654988" w:rsidP="00654988">
      <w:pPr>
        <w:tabs>
          <w:tab w:val="left" w:pos="2971"/>
          <w:tab w:val="center" w:pos="4819"/>
        </w:tabs>
        <w:spacing w:after="0" w:line="360" w:lineRule="auto"/>
        <w:ind w:firstLine="851"/>
        <w:jc w:val="both"/>
        <w:rPr>
          <w:rFonts w:ascii="Times New Roman" w:hAnsi="Times New Roman" w:cs="Times New Roman"/>
          <w:bCs/>
          <w:sz w:val="24"/>
          <w:szCs w:val="24"/>
        </w:rPr>
      </w:pPr>
    </w:p>
    <w:p w14:paraId="7F9D7C70" w14:textId="27928B46" w:rsidR="0078647B" w:rsidRPr="00394F9B" w:rsidRDefault="004068E1" w:rsidP="003933ED">
      <w:pPr>
        <w:pStyle w:val="NoSpacing"/>
        <w:ind w:right="535" w:firstLine="851"/>
        <w:jc w:val="center"/>
        <w:rPr>
          <w:b/>
          <w:sz w:val="24"/>
          <w:szCs w:val="24"/>
        </w:rPr>
      </w:pPr>
      <w:r w:rsidRPr="00394F9B">
        <w:rPr>
          <w:b/>
          <w:sz w:val="24"/>
          <w:szCs w:val="24"/>
        </w:rPr>
        <w:t>V.</w:t>
      </w:r>
      <w:r w:rsidR="00D05DCB" w:rsidRPr="00394F9B">
        <w:rPr>
          <w:b/>
          <w:sz w:val="24"/>
          <w:szCs w:val="24"/>
        </w:rPr>
        <w:t xml:space="preserve"> </w:t>
      </w:r>
      <w:r w:rsidR="008810DD" w:rsidRPr="00394F9B">
        <w:rPr>
          <w:b/>
          <w:sz w:val="24"/>
          <w:szCs w:val="24"/>
        </w:rPr>
        <w:t>VEIKLOS REZULTATAI</w:t>
      </w:r>
    </w:p>
    <w:p w14:paraId="6015FC23" w14:textId="3BF5D36C" w:rsidR="008810DD" w:rsidRPr="00394F9B" w:rsidRDefault="008810DD" w:rsidP="00596B07">
      <w:pPr>
        <w:pStyle w:val="NoSpacing"/>
        <w:ind w:right="535" w:firstLine="851"/>
        <w:rPr>
          <w:bCs/>
          <w:sz w:val="28"/>
          <w:szCs w:val="28"/>
        </w:rPr>
      </w:pPr>
    </w:p>
    <w:tbl>
      <w:tblPr>
        <w:tblStyle w:val="TableGrid"/>
        <w:tblW w:w="14170" w:type="dxa"/>
        <w:tblLayout w:type="fixed"/>
        <w:tblLook w:val="04A0" w:firstRow="1" w:lastRow="0" w:firstColumn="1" w:lastColumn="0" w:noHBand="0" w:noVBand="1"/>
      </w:tblPr>
      <w:tblGrid>
        <w:gridCol w:w="1525"/>
        <w:gridCol w:w="2753"/>
        <w:gridCol w:w="5498"/>
        <w:gridCol w:w="1819"/>
        <w:gridCol w:w="2575"/>
      </w:tblGrid>
      <w:tr w:rsidR="00431AEB" w:rsidRPr="00394F9B" w14:paraId="7EA766CA" w14:textId="77777777" w:rsidTr="003E3959">
        <w:tc>
          <w:tcPr>
            <w:tcW w:w="1525" w:type="dxa"/>
          </w:tcPr>
          <w:p w14:paraId="71929F05" w14:textId="282C4F3F" w:rsidR="00431AEB" w:rsidRPr="00394F9B" w:rsidRDefault="00431AEB" w:rsidP="00B639A7">
            <w:pPr>
              <w:pStyle w:val="NoSpacing"/>
              <w:rPr>
                <w:b/>
                <w:sz w:val="22"/>
                <w:szCs w:val="22"/>
              </w:rPr>
            </w:pPr>
            <w:r w:rsidRPr="00394F9B">
              <w:rPr>
                <w:b/>
                <w:sz w:val="22"/>
                <w:szCs w:val="22"/>
              </w:rPr>
              <w:t>Eil. Nr.</w:t>
            </w:r>
          </w:p>
        </w:tc>
        <w:tc>
          <w:tcPr>
            <w:tcW w:w="2753" w:type="dxa"/>
          </w:tcPr>
          <w:p w14:paraId="20EB6593" w14:textId="6D1B5DDE" w:rsidR="00431AEB" w:rsidRPr="00394F9B" w:rsidRDefault="00431AEB" w:rsidP="00B639A7">
            <w:pPr>
              <w:pStyle w:val="NoSpacing"/>
              <w:rPr>
                <w:b/>
                <w:sz w:val="22"/>
                <w:szCs w:val="22"/>
              </w:rPr>
            </w:pPr>
            <w:r w:rsidRPr="00394F9B">
              <w:rPr>
                <w:b/>
                <w:sz w:val="22"/>
                <w:szCs w:val="22"/>
              </w:rPr>
              <w:t>Veiklos sritis</w:t>
            </w:r>
          </w:p>
        </w:tc>
        <w:tc>
          <w:tcPr>
            <w:tcW w:w="5498" w:type="dxa"/>
          </w:tcPr>
          <w:p w14:paraId="01A47B78" w14:textId="7E4E3FB7" w:rsidR="00431AEB" w:rsidRPr="00394F9B" w:rsidRDefault="00431AEB" w:rsidP="00B639A7">
            <w:pPr>
              <w:pStyle w:val="NoSpacing"/>
              <w:ind w:firstLine="851"/>
              <w:rPr>
                <w:b/>
                <w:sz w:val="22"/>
                <w:szCs w:val="22"/>
              </w:rPr>
            </w:pPr>
            <w:r w:rsidRPr="00394F9B">
              <w:rPr>
                <w:b/>
                <w:sz w:val="22"/>
                <w:szCs w:val="22"/>
              </w:rPr>
              <w:t>Renginiai</w:t>
            </w:r>
          </w:p>
        </w:tc>
        <w:tc>
          <w:tcPr>
            <w:tcW w:w="1819" w:type="dxa"/>
          </w:tcPr>
          <w:p w14:paraId="56CE1B36" w14:textId="0F9E38E0" w:rsidR="00431AEB" w:rsidRPr="00394F9B" w:rsidRDefault="00431AEB" w:rsidP="00B639A7">
            <w:pPr>
              <w:pStyle w:val="NoSpacing"/>
              <w:rPr>
                <w:b/>
                <w:sz w:val="22"/>
                <w:szCs w:val="22"/>
              </w:rPr>
            </w:pPr>
            <w:r w:rsidRPr="00394F9B">
              <w:rPr>
                <w:b/>
                <w:sz w:val="22"/>
                <w:szCs w:val="22"/>
              </w:rPr>
              <w:t>Skaičius</w:t>
            </w:r>
          </w:p>
        </w:tc>
        <w:tc>
          <w:tcPr>
            <w:tcW w:w="2575" w:type="dxa"/>
          </w:tcPr>
          <w:p w14:paraId="1E214D83" w14:textId="043278A7" w:rsidR="00431AEB" w:rsidRPr="00394F9B" w:rsidRDefault="00431AEB" w:rsidP="00B639A7">
            <w:pPr>
              <w:pStyle w:val="NoSpacing"/>
              <w:rPr>
                <w:b/>
                <w:sz w:val="22"/>
                <w:szCs w:val="22"/>
              </w:rPr>
            </w:pPr>
            <w:r w:rsidRPr="00394F9B">
              <w:rPr>
                <w:b/>
                <w:sz w:val="22"/>
                <w:szCs w:val="22"/>
              </w:rPr>
              <w:t xml:space="preserve">Įgyvendinti rezultatai - žiūrovų skaičius </w:t>
            </w:r>
          </w:p>
        </w:tc>
      </w:tr>
      <w:tr w:rsidR="001B791A" w:rsidRPr="00394F9B" w14:paraId="5951AB00" w14:textId="77777777" w:rsidTr="003E3959">
        <w:tc>
          <w:tcPr>
            <w:tcW w:w="1525" w:type="dxa"/>
            <w:vMerge w:val="restart"/>
          </w:tcPr>
          <w:p w14:paraId="771F54AB" w14:textId="61A267A7" w:rsidR="001B791A" w:rsidRPr="00394F9B" w:rsidRDefault="001B791A" w:rsidP="003E3959">
            <w:pPr>
              <w:pStyle w:val="NoSpacing"/>
              <w:jc w:val="center"/>
              <w:rPr>
                <w:bCs/>
                <w:sz w:val="22"/>
                <w:szCs w:val="22"/>
              </w:rPr>
            </w:pPr>
            <w:r w:rsidRPr="00394F9B">
              <w:rPr>
                <w:bCs/>
                <w:sz w:val="22"/>
                <w:szCs w:val="22"/>
              </w:rPr>
              <w:t>1.</w:t>
            </w:r>
          </w:p>
        </w:tc>
        <w:tc>
          <w:tcPr>
            <w:tcW w:w="2753" w:type="dxa"/>
            <w:vMerge w:val="restart"/>
          </w:tcPr>
          <w:p w14:paraId="08002154" w14:textId="30B6A894" w:rsidR="001B791A" w:rsidRPr="00394F9B" w:rsidRDefault="001B791A" w:rsidP="00B639A7">
            <w:pPr>
              <w:pStyle w:val="NoSpacing"/>
              <w:rPr>
                <w:bCs/>
                <w:color w:val="FF0000"/>
                <w:sz w:val="22"/>
                <w:szCs w:val="22"/>
              </w:rPr>
            </w:pPr>
            <w:r w:rsidRPr="00394F9B">
              <w:rPr>
                <w:bCs/>
                <w:sz w:val="22"/>
                <w:szCs w:val="22"/>
              </w:rPr>
              <w:t>Renginiai</w:t>
            </w:r>
          </w:p>
        </w:tc>
        <w:tc>
          <w:tcPr>
            <w:tcW w:w="5498" w:type="dxa"/>
          </w:tcPr>
          <w:p w14:paraId="080B5B13" w14:textId="227A8A53" w:rsidR="001B791A" w:rsidRPr="00394F9B" w:rsidRDefault="001B791A" w:rsidP="00AF5B9D">
            <w:pPr>
              <w:pStyle w:val="NoSpacing"/>
              <w:numPr>
                <w:ilvl w:val="1"/>
                <w:numId w:val="30"/>
              </w:numPr>
              <w:rPr>
                <w:bCs/>
                <w:sz w:val="22"/>
                <w:szCs w:val="22"/>
              </w:rPr>
            </w:pPr>
            <w:r w:rsidRPr="00394F9B">
              <w:rPr>
                <w:bCs/>
                <w:sz w:val="22"/>
                <w:szCs w:val="22"/>
              </w:rPr>
              <w:t xml:space="preserve">Valstybinės šventės </w:t>
            </w:r>
          </w:p>
        </w:tc>
        <w:tc>
          <w:tcPr>
            <w:tcW w:w="1819" w:type="dxa"/>
          </w:tcPr>
          <w:p w14:paraId="44912CE2" w14:textId="3009642B" w:rsidR="001B791A" w:rsidRPr="00394F9B" w:rsidRDefault="00BA51B8" w:rsidP="00B639A7">
            <w:pPr>
              <w:pStyle w:val="NoSpacing"/>
              <w:ind w:firstLine="851"/>
              <w:rPr>
                <w:bCs/>
                <w:sz w:val="22"/>
                <w:szCs w:val="22"/>
              </w:rPr>
            </w:pPr>
            <w:r>
              <w:rPr>
                <w:bCs/>
                <w:sz w:val="22"/>
                <w:szCs w:val="22"/>
              </w:rPr>
              <w:t>9</w:t>
            </w:r>
          </w:p>
        </w:tc>
        <w:tc>
          <w:tcPr>
            <w:tcW w:w="2575" w:type="dxa"/>
          </w:tcPr>
          <w:p w14:paraId="36B1AD49" w14:textId="5FF85B9D" w:rsidR="001B791A" w:rsidRPr="00BA51B8" w:rsidRDefault="00BA51B8" w:rsidP="00B639A7">
            <w:pPr>
              <w:pStyle w:val="NoSpacing"/>
              <w:ind w:firstLine="851"/>
              <w:rPr>
                <w:bCs/>
                <w:sz w:val="22"/>
                <w:szCs w:val="22"/>
                <w:lang w:val="en-US"/>
              </w:rPr>
            </w:pPr>
            <w:r>
              <w:rPr>
                <w:bCs/>
                <w:sz w:val="22"/>
                <w:szCs w:val="22"/>
                <w:lang w:val="en-US"/>
              </w:rPr>
              <w:t>2400</w:t>
            </w:r>
          </w:p>
        </w:tc>
      </w:tr>
      <w:tr w:rsidR="001B791A" w:rsidRPr="00394F9B" w14:paraId="3F2E69A2" w14:textId="77777777" w:rsidTr="003E3959">
        <w:tc>
          <w:tcPr>
            <w:tcW w:w="1525" w:type="dxa"/>
            <w:vMerge/>
          </w:tcPr>
          <w:p w14:paraId="2D1A04E7" w14:textId="77777777" w:rsidR="001B791A" w:rsidRPr="00394F9B" w:rsidRDefault="001B791A" w:rsidP="003E3959">
            <w:pPr>
              <w:pStyle w:val="NoSpacing"/>
              <w:jc w:val="center"/>
              <w:rPr>
                <w:bCs/>
                <w:sz w:val="22"/>
                <w:szCs w:val="22"/>
              </w:rPr>
            </w:pPr>
          </w:p>
        </w:tc>
        <w:tc>
          <w:tcPr>
            <w:tcW w:w="2753" w:type="dxa"/>
            <w:vMerge/>
          </w:tcPr>
          <w:p w14:paraId="5A3AECF4" w14:textId="77777777" w:rsidR="001B791A" w:rsidRPr="00394F9B" w:rsidRDefault="001B791A" w:rsidP="00B639A7">
            <w:pPr>
              <w:pStyle w:val="NoSpacing"/>
              <w:ind w:firstLine="851"/>
              <w:rPr>
                <w:bCs/>
                <w:sz w:val="22"/>
                <w:szCs w:val="22"/>
              </w:rPr>
            </w:pPr>
          </w:p>
        </w:tc>
        <w:tc>
          <w:tcPr>
            <w:tcW w:w="5498" w:type="dxa"/>
          </w:tcPr>
          <w:p w14:paraId="21A14115" w14:textId="41CC5BC7" w:rsidR="00CD400E" w:rsidRPr="00CD400E" w:rsidRDefault="001B791A" w:rsidP="00AF5B9D">
            <w:pPr>
              <w:pStyle w:val="NoSpacing"/>
              <w:numPr>
                <w:ilvl w:val="1"/>
                <w:numId w:val="30"/>
              </w:numPr>
              <w:rPr>
                <w:bCs/>
                <w:sz w:val="22"/>
                <w:szCs w:val="22"/>
              </w:rPr>
            </w:pPr>
            <w:r w:rsidRPr="00394F9B">
              <w:rPr>
                <w:bCs/>
                <w:sz w:val="22"/>
                <w:szCs w:val="22"/>
              </w:rPr>
              <w:t xml:space="preserve">Mėgėjų meno kolektyvų koncertai aptarnaujamose seniūnijose </w:t>
            </w:r>
          </w:p>
        </w:tc>
        <w:tc>
          <w:tcPr>
            <w:tcW w:w="1819" w:type="dxa"/>
          </w:tcPr>
          <w:p w14:paraId="588EAC9C" w14:textId="1054DF05" w:rsidR="001B791A" w:rsidRPr="00394F9B" w:rsidRDefault="00BA51B8" w:rsidP="00B639A7">
            <w:pPr>
              <w:pStyle w:val="NoSpacing"/>
              <w:ind w:firstLine="851"/>
              <w:rPr>
                <w:bCs/>
                <w:sz w:val="22"/>
                <w:szCs w:val="22"/>
              </w:rPr>
            </w:pPr>
            <w:r>
              <w:rPr>
                <w:bCs/>
                <w:sz w:val="22"/>
                <w:szCs w:val="22"/>
              </w:rPr>
              <w:t>34</w:t>
            </w:r>
          </w:p>
        </w:tc>
        <w:tc>
          <w:tcPr>
            <w:tcW w:w="2575" w:type="dxa"/>
          </w:tcPr>
          <w:p w14:paraId="424A8072" w14:textId="245655C5" w:rsidR="001B791A" w:rsidRPr="00394F9B" w:rsidRDefault="00BA51B8" w:rsidP="00BA51B8">
            <w:pPr>
              <w:pStyle w:val="NoSpacing"/>
              <w:rPr>
                <w:bCs/>
                <w:sz w:val="22"/>
                <w:szCs w:val="22"/>
              </w:rPr>
            </w:pPr>
            <w:r>
              <w:rPr>
                <w:bCs/>
                <w:sz w:val="22"/>
                <w:szCs w:val="22"/>
              </w:rPr>
              <w:t xml:space="preserve">                4400</w:t>
            </w:r>
          </w:p>
        </w:tc>
      </w:tr>
      <w:tr w:rsidR="001B791A" w:rsidRPr="00394F9B" w14:paraId="3AD1E9FB" w14:textId="77777777" w:rsidTr="003E3959">
        <w:trPr>
          <w:trHeight w:val="660"/>
        </w:trPr>
        <w:tc>
          <w:tcPr>
            <w:tcW w:w="1525" w:type="dxa"/>
            <w:vMerge/>
          </w:tcPr>
          <w:p w14:paraId="72974BFB" w14:textId="77777777" w:rsidR="001B791A" w:rsidRPr="00394F9B" w:rsidRDefault="001B791A" w:rsidP="003E3959">
            <w:pPr>
              <w:pStyle w:val="NoSpacing"/>
              <w:jc w:val="center"/>
              <w:rPr>
                <w:bCs/>
                <w:sz w:val="22"/>
                <w:szCs w:val="22"/>
              </w:rPr>
            </w:pPr>
          </w:p>
        </w:tc>
        <w:tc>
          <w:tcPr>
            <w:tcW w:w="2753" w:type="dxa"/>
            <w:vMerge/>
          </w:tcPr>
          <w:p w14:paraId="314ADE1C" w14:textId="77777777" w:rsidR="001B791A" w:rsidRPr="00394F9B" w:rsidRDefault="001B791A" w:rsidP="00B639A7">
            <w:pPr>
              <w:pStyle w:val="NoSpacing"/>
              <w:ind w:firstLine="851"/>
              <w:rPr>
                <w:bCs/>
                <w:sz w:val="22"/>
                <w:szCs w:val="22"/>
              </w:rPr>
            </w:pPr>
          </w:p>
        </w:tc>
        <w:tc>
          <w:tcPr>
            <w:tcW w:w="5498" w:type="dxa"/>
          </w:tcPr>
          <w:p w14:paraId="2037B0D0" w14:textId="4F8F94A7" w:rsidR="001B791A" w:rsidRPr="00394F9B" w:rsidRDefault="001B791A" w:rsidP="00AF5B9D">
            <w:pPr>
              <w:pStyle w:val="NoSpacing"/>
              <w:numPr>
                <w:ilvl w:val="1"/>
                <w:numId w:val="30"/>
              </w:numPr>
              <w:rPr>
                <w:bCs/>
                <w:sz w:val="22"/>
                <w:szCs w:val="22"/>
              </w:rPr>
            </w:pPr>
            <w:r w:rsidRPr="00394F9B">
              <w:rPr>
                <w:rStyle w:val="st"/>
                <w:sz w:val="22"/>
                <w:szCs w:val="22"/>
              </w:rPr>
              <w:t xml:space="preserve">Akademiniai koncertai </w:t>
            </w:r>
          </w:p>
        </w:tc>
        <w:tc>
          <w:tcPr>
            <w:tcW w:w="1819" w:type="dxa"/>
          </w:tcPr>
          <w:p w14:paraId="00A2CA7D" w14:textId="70E5C151" w:rsidR="001B791A" w:rsidRPr="00394F9B" w:rsidRDefault="00BA51B8" w:rsidP="00B639A7">
            <w:pPr>
              <w:pStyle w:val="NoSpacing"/>
              <w:ind w:firstLine="851"/>
              <w:rPr>
                <w:bCs/>
                <w:sz w:val="22"/>
                <w:szCs w:val="22"/>
              </w:rPr>
            </w:pPr>
            <w:r>
              <w:rPr>
                <w:bCs/>
                <w:sz w:val="22"/>
                <w:szCs w:val="22"/>
              </w:rPr>
              <w:t>5</w:t>
            </w:r>
          </w:p>
        </w:tc>
        <w:tc>
          <w:tcPr>
            <w:tcW w:w="2575" w:type="dxa"/>
          </w:tcPr>
          <w:p w14:paraId="1386F0D5" w14:textId="353BD329" w:rsidR="001B791A" w:rsidRPr="00394F9B" w:rsidRDefault="00BA51B8" w:rsidP="00BA51B8">
            <w:pPr>
              <w:pStyle w:val="NoSpacing"/>
              <w:rPr>
                <w:bCs/>
                <w:sz w:val="22"/>
                <w:szCs w:val="22"/>
              </w:rPr>
            </w:pPr>
            <w:r>
              <w:rPr>
                <w:bCs/>
                <w:sz w:val="22"/>
                <w:szCs w:val="22"/>
              </w:rPr>
              <w:t xml:space="preserve">               1200</w:t>
            </w:r>
          </w:p>
        </w:tc>
      </w:tr>
      <w:tr w:rsidR="001B791A" w:rsidRPr="00394F9B" w14:paraId="613C6307" w14:textId="77777777" w:rsidTr="003E3959">
        <w:trPr>
          <w:trHeight w:val="600"/>
        </w:trPr>
        <w:tc>
          <w:tcPr>
            <w:tcW w:w="1525" w:type="dxa"/>
            <w:vMerge/>
          </w:tcPr>
          <w:p w14:paraId="244B8117" w14:textId="77777777" w:rsidR="001B791A" w:rsidRPr="00394F9B" w:rsidRDefault="001B791A" w:rsidP="003E3959">
            <w:pPr>
              <w:pStyle w:val="NoSpacing"/>
              <w:jc w:val="center"/>
              <w:rPr>
                <w:bCs/>
                <w:sz w:val="22"/>
                <w:szCs w:val="22"/>
              </w:rPr>
            </w:pPr>
          </w:p>
        </w:tc>
        <w:tc>
          <w:tcPr>
            <w:tcW w:w="2753" w:type="dxa"/>
            <w:vMerge/>
          </w:tcPr>
          <w:p w14:paraId="7FA41975" w14:textId="77777777" w:rsidR="001B791A" w:rsidRPr="00394F9B" w:rsidRDefault="001B791A" w:rsidP="00B639A7">
            <w:pPr>
              <w:pStyle w:val="NoSpacing"/>
              <w:ind w:firstLine="851"/>
              <w:rPr>
                <w:bCs/>
                <w:sz w:val="22"/>
                <w:szCs w:val="22"/>
              </w:rPr>
            </w:pPr>
          </w:p>
        </w:tc>
        <w:tc>
          <w:tcPr>
            <w:tcW w:w="5498" w:type="dxa"/>
          </w:tcPr>
          <w:p w14:paraId="55718FFE" w14:textId="082EE930" w:rsidR="001B791A" w:rsidRPr="00394F9B" w:rsidRDefault="00AF5B9D" w:rsidP="00B639A7">
            <w:pPr>
              <w:pStyle w:val="NoSpacing"/>
              <w:ind w:firstLine="851"/>
              <w:rPr>
                <w:bCs/>
                <w:sz w:val="22"/>
                <w:szCs w:val="22"/>
              </w:rPr>
            </w:pPr>
            <w:r>
              <w:rPr>
                <w:bCs/>
                <w:sz w:val="22"/>
                <w:szCs w:val="22"/>
              </w:rPr>
              <w:t xml:space="preserve">1.4 </w:t>
            </w:r>
            <w:r w:rsidR="001B791A" w:rsidRPr="00394F9B">
              <w:rPr>
                <w:bCs/>
                <w:sz w:val="22"/>
                <w:szCs w:val="22"/>
              </w:rPr>
              <w:t>Etnokultūriniai renginiai</w:t>
            </w:r>
          </w:p>
        </w:tc>
        <w:tc>
          <w:tcPr>
            <w:tcW w:w="1819" w:type="dxa"/>
          </w:tcPr>
          <w:p w14:paraId="00ADF219" w14:textId="420E89AC" w:rsidR="001B791A" w:rsidRPr="00394F9B" w:rsidRDefault="00BA51B8" w:rsidP="00B639A7">
            <w:pPr>
              <w:pStyle w:val="NoSpacing"/>
              <w:ind w:firstLine="851"/>
              <w:rPr>
                <w:bCs/>
                <w:sz w:val="22"/>
                <w:szCs w:val="22"/>
              </w:rPr>
            </w:pPr>
            <w:r>
              <w:rPr>
                <w:bCs/>
                <w:sz w:val="22"/>
                <w:szCs w:val="22"/>
              </w:rPr>
              <w:t>33</w:t>
            </w:r>
          </w:p>
        </w:tc>
        <w:tc>
          <w:tcPr>
            <w:tcW w:w="2575" w:type="dxa"/>
          </w:tcPr>
          <w:p w14:paraId="2C2D4EFF" w14:textId="5F252C24" w:rsidR="001B791A" w:rsidRPr="00394F9B" w:rsidRDefault="00BA51B8" w:rsidP="00B639A7">
            <w:pPr>
              <w:pStyle w:val="NoSpacing"/>
              <w:ind w:firstLine="851"/>
              <w:rPr>
                <w:bCs/>
                <w:sz w:val="22"/>
                <w:szCs w:val="22"/>
              </w:rPr>
            </w:pPr>
            <w:r>
              <w:rPr>
                <w:bCs/>
                <w:sz w:val="22"/>
                <w:szCs w:val="22"/>
              </w:rPr>
              <w:t>2300</w:t>
            </w:r>
          </w:p>
        </w:tc>
      </w:tr>
      <w:tr w:rsidR="00431AEB" w:rsidRPr="00394F9B" w14:paraId="79FBA59F" w14:textId="77777777" w:rsidTr="003E3959">
        <w:tc>
          <w:tcPr>
            <w:tcW w:w="1525" w:type="dxa"/>
            <w:vMerge w:val="restart"/>
          </w:tcPr>
          <w:p w14:paraId="220A0A6B" w14:textId="4EC53935" w:rsidR="00431AEB" w:rsidRPr="00394F9B" w:rsidRDefault="00431AEB" w:rsidP="003E3959">
            <w:pPr>
              <w:pStyle w:val="NoSpacing"/>
              <w:jc w:val="center"/>
              <w:rPr>
                <w:bCs/>
                <w:sz w:val="22"/>
                <w:szCs w:val="22"/>
              </w:rPr>
            </w:pPr>
            <w:r w:rsidRPr="00394F9B">
              <w:rPr>
                <w:bCs/>
                <w:sz w:val="22"/>
                <w:szCs w:val="22"/>
              </w:rPr>
              <w:t>2.</w:t>
            </w:r>
          </w:p>
        </w:tc>
        <w:tc>
          <w:tcPr>
            <w:tcW w:w="2753" w:type="dxa"/>
            <w:vMerge w:val="restart"/>
          </w:tcPr>
          <w:p w14:paraId="763E623D" w14:textId="442FA971" w:rsidR="00431AEB" w:rsidRPr="00394F9B" w:rsidRDefault="00431AEB" w:rsidP="00B639A7">
            <w:pPr>
              <w:pStyle w:val="NoSpacing"/>
              <w:rPr>
                <w:bCs/>
                <w:sz w:val="22"/>
                <w:szCs w:val="22"/>
              </w:rPr>
            </w:pPr>
            <w:r w:rsidRPr="00394F9B">
              <w:rPr>
                <w:bCs/>
                <w:sz w:val="22"/>
                <w:szCs w:val="22"/>
              </w:rPr>
              <w:t>Parodos</w:t>
            </w:r>
          </w:p>
        </w:tc>
        <w:tc>
          <w:tcPr>
            <w:tcW w:w="5498" w:type="dxa"/>
          </w:tcPr>
          <w:p w14:paraId="524BC747" w14:textId="683C5125" w:rsidR="000766D8" w:rsidRPr="00394F9B" w:rsidRDefault="00431AEB" w:rsidP="00B639A7">
            <w:pPr>
              <w:pStyle w:val="NoSpacing"/>
              <w:ind w:firstLine="851"/>
              <w:rPr>
                <w:bCs/>
                <w:sz w:val="22"/>
                <w:szCs w:val="22"/>
              </w:rPr>
            </w:pPr>
            <w:r w:rsidRPr="00394F9B">
              <w:rPr>
                <w:bCs/>
                <w:sz w:val="22"/>
                <w:szCs w:val="22"/>
              </w:rPr>
              <w:t>2.1</w:t>
            </w:r>
            <w:r w:rsidR="000766D8" w:rsidRPr="00394F9B">
              <w:rPr>
                <w:bCs/>
                <w:sz w:val="22"/>
                <w:szCs w:val="22"/>
              </w:rPr>
              <w:t xml:space="preserve"> Virtualios parodos</w:t>
            </w:r>
          </w:p>
        </w:tc>
        <w:tc>
          <w:tcPr>
            <w:tcW w:w="1819" w:type="dxa"/>
          </w:tcPr>
          <w:p w14:paraId="4AB67094" w14:textId="0AD27BD3" w:rsidR="00431AEB" w:rsidRPr="00394F9B" w:rsidRDefault="00BA51B8" w:rsidP="00B639A7">
            <w:pPr>
              <w:pStyle w:val="NoSpacing"/>
              <w:ind w:firstLine="851"/>
              <w:rPr>
                <w:bCs/>
                <w:sz w:val="22"/>
                <w:szCs w:val="22"/>
              </w:rPr>
            </w:pPr>
            <w:r>
              <w:rPr>
                <w:bCs/>
                <w:sz w:val="22"/>
                <w:szCs w:val="22"/>
              </w:rPr>
              <w:t>2</w:t>
            </w:r>
          </w:p>
        </w:tc>
        <w:tc>
          <w:tcPr>
            <w:tcW w:w="2575" w:type="dxa"/>
          </w:tcPr>
          <w:p w14:paraId="4028D838" w14:textId="37C51C86" w:rsidR="00431AEB" w:rsidRPr="00394F9B" w:rsidRDefault="00BA51B8" w:rsidP="00B639A7">
            <w:pPr>
              <w:pStyle w:val="NoSpacing"/>
              <w:ind w:firstLine="851"/>
              <w:rPr>
                <w:bCs/>
                <w:sz w:val="22"/>
                <w:szCs w:val="22"/>
              </w:rPr>
            </w:pPr>
            <w:r>
              <w:rPr>
                <w:bCs/>
                <w:sz w:val="22"/>
                <w:szCs w:val="22"/>
              </w:rPr>
              <w:t>1</w:t>
            </w:r>
            <w:r w:rsidR="00FB14AF" w:rsidRPr="00394F9B">
              <w:rPr>
                <w:bCs/>
                <w:sz w:val="22"/>
                <w:szCs w:val="22"/>
              </w:rPr>
              <w:t>200</w:t>
            </w:r>
          </w:p>
        </w:tc>
      </w:tr>
      <w:tr w:rsidR="00431AEB" w:rsidRPr="00394F9B" w14:paraId="6B24B065" w14:textId="77777777" w:rsidTr="003E3959">
        <w:tc>
          <w:tcPr>
            <w:tcW w:w="1525" w:type="dxa"/>
            <w:vMerge/>
          </w:tcPr>
          <w:p w14:paraId="460DB754" w14:textId="77777777" w:rsidR="00431AEB" w:rsidRPr="00394F9B" w:rsidRDefault="00431AEB" w:rsidP="003E3959">
            <w:pPr>
              <w:pStyle w:val="NoSpacing"/>
              <w:jc w:val="center"/>
              <w:rPr>
                <w:bCs/>
                <w:sz w:val="22"/>
                <w:szCs w:val="22"/>
              </w:rPr>
            </w:pPr>
          </w:p>
        </w:tc>
        <w:tc>
          <w:tcPr>
            <w:tcW w:w="2753" w:type="dxa"/>
            <w:vMerge/>
          </w:tcPr>
          <w:p w14:paraId="173EE104" w14:textId="77777777" w:rsidR="00431AEB" w:rsidRPr="00394F9B" w:rsidRDefault="00431AEB" w:rsidP="00B639A7">
            <w:pPr>
              <w:pStyle w:val="NoSpacing"/>
              <w:ind w:firstLine="851"/>
              <w:rPr>
                <w:bCs/>
                <w:sz w:val="22"/>
                <w:szCs w:val="22"/>
              </w:rPr>
            </w:pPr>
          </w:p>
        </w:tc>
        <w:tc>
          <w:tcPr>
            <w:tcW w:w="5498" w:type="dxa"/>
          </w:tcPr>
          <w:p w14:paraId="624B2593" w14:textId="3D63BC7E" w:rsidR="000766D8" w:rsidRPr="00394F9B" w:rsidRDefault="00431AEB" w:rsidP="00B639A7">
            <w:pPr>
              <w:pStyle w:val="NoSpacing"/>
              <w:ind w:firstLine="851"/>
              <w:rPr>
                <w:bCs/>
                <w:sz w:val="22"/>
                <w:szCs w:val="22"/>
              </w:rPr>
            </w:pPr>
            <w:r w:rsidRPr="00394F9B">
              <w:rPr>
                <w:bCs/>
                <w:sz w:val="22"/>
                <w:szCs w:val="22"/>
              </w:rPr>
              <w:t>2.2</w:t>
            </w:r>
            <w:r w:rsidR="000766D8" w:rsidRPr="00394F9B">
              <w:rPr>
                <w:bCs/>
                <w:sz w:val="22"/>
                <w:szCs w:val="22"/>
              </w:rPr>
              <w:t xml:space="preserve"> Tautodailės parodos</w:t>
            </w:r>
          </w:p>
        </w:tc>
        <w:tc>
          <w:tcPr>
            <w:tcW w:w="1819" w:type="dxa"/>
          </w:tcPr>
          <w:p w14:paraId="706EDB38" w14:textId="0A450FBD" w:rsidR="00431AEB" w:rsidRPr="00394F9B" w:rsidRDefault="00BA51B8" w:rsidP="00B639A7">
            <w:pPr>
              <w:pStyle w:val="NoSpacing"/>
              <w:ind w:firstLine="851"/>
              <w:rPr>
                <w:bCs/>
                <w:sz w:val="22"/>
                <w:szCs w:val="22"/>
              </w:rPr>
            </w:pPr>
            <w:r>
              <w:rPr>
                <w:bCs/>
                <w:sz w:val="22"/>
                <w:szCs w:val="22"/>
              </w:rPr>
              <w:t>2</w:t>
            </w:r>
          </w:p>
        </w:tc>
        <w:tc>
          <w:tcPr>
            <w:tcW w:w="2575" w:type="dxa"/>
          </w:tcPr>
          <w:p w14:paraId="77ED7169" w14:textId="4B689990" w:rsidR="00431AEB" w:rsidRPr="00394F9B" w:rsidRDefault="00FB14AF" w:rsidP="00B639A7">
            <w:pPr>
              <w:pStyle w:val="NoSpacing"/>
              <w:ind w:firstLine="851"/>
              <w:rPr>
                <w:bCs/>
                <w:sz w:val="22"/>
                <w:szCs w:val="22"/>
              </w:rPr>
            </w:pPr>
            <w:r w:rsidRPr="00394F9B">
              <w:rPr>
                <w:bCs/>
                <w:sz w:val="22"/>
                <w:szCs w:val="22"/>
              </w:rPr>
              <w:t>1</w:t>
            </w:r>
            <w:r w:rsidR="00BA51B8">
              <w:rPr>
                <w:bCs/>
                <w:sz w:val="22"/>
                <w:szCs w:val="22"/>
              </w:rPr>
              <w:t>3</w:t>
            </w:r>
            <w:r w:rsidRPr="00394F9B">
              <w:rPr>
                <w:bCs/>
                <w:sz w:val="22"/>
                <w:szCs w:val="22"/>
              </w:rPr>
              <w:t>00</w:t>
            </w:r>
          </w:p>
        </w:tc>
      </w:tr>
      <w:tr w:rsidR="00431AEB" w:rsidRPr="00394F9B" w14:paraId="57951962" w14:textId="77777777" w:rsidTr="003E3959">
        <w:tc>
          <w:tcPr>
            <w:tcW w:w="1525" w:type="dxa"/>
            <w:vMerge/>
          </w:tcPr>
          <w:p w14:paraId="798FF837" w14:textId="77777777" w:rsidR="00431AEB" w:rsidRPr="00394F9B" w:rsidRDefault="00431AEB" w:rsidP="003E3959">
            <w:pPr>
              <w:pStyle w:val="NoSpacing"/>
              <w:jc w:val="center"/>
              <w:rPr>
                <w:bCs/>
                <w:sz w:val="22"/>
                <w:szCs w:val="22"/>
              </w:rPr>
            </w:pPr>
          </w:p>
        </w:tc>
        <w:tc>
          <w:tcPr>
            <w:tcW w:w="2753" w:type="dxa"/>
            <w:vMerge/>
          </w:tcPr>
          <w:p w14:paraId="23325AFB" w14:textId="77777777" w:rsidR="00431AEB" w:rsidRPr="00394F9B" w:rsidRDefault="00431AEB" w:rsidP="00B639A7">
            <w:pPr>
              <w:pStyle w:val="NoSpacing"/>
              <w:ind w:firstLine="851"/>
              <w:rPr>
                <w:bCs/>
                <w:sz w:val="22"/>
                <w:szCs w:val="22"/>
              </w:rPr>
            </w:pPr>
          </w:p>
        </w:tc>
        <w:tc>
          <w:tcPr>
            <w:tcW w:w="5498" w:type="dxa"/>
          </w:tcPr>
          <w:p w14:paraId="5DD9128B" w14:textId="3642FA0D" w:rsidR="000766D8" w:rsidRPr="00394F9B" w:rsidRDefault="000766D8" w:rsidP="00B639A7">
            <w:pPr>
              <w:pStyle w:val="NoSpacing"/>
              <w:ind w:firstLine="851"/>
              <w:rPr>
                <w:bCs/>
                <w:sz w:val="22"/>
                <w:szCs w:val="22"/>
              </w:rPr>
            </w:pPr>
            <w:r w:rsidRPr="00394F9B">
              <w:rPr>
                <w:bCs/>
                <w:sz w:val="22"/>
                <w:szCs w:val="22"/>
              </w:rPr>
              <w:t>2.3 Meno mėgėjų parodos</w:t>
            </w:r>
          </w:p>
        </w:tc>
        <w:tc>
          <w:tcPr>
            <w:tcW w:w="1819" w:type="dxa"/>
          </w:tcPr>
          <w:p w14:paraId="2FAA31CC" w14:textId="268811A7" w:rsidR="00431AEB" w:rsidRPr="00394F9B" w:rsidRDefault="00BA51B8" w:rsidP="00B639A7">
            <w:pPr>
              <w:pStyle w:val="NoSpacing"/>
              <w:ind w:firstLine="851"/>
              <w:rPr>
                <w:bCs/>
                <w:sz w:val="22"/>
                <w:szCs w:val="22"/>
              </w:rPr>
            </w:pPr>
            <w:r>
              <w:rPr>
                <w:bCs/>
                <w:sz w:val="22"/>
                <w:szCs w:val="22"/>
              </w:rPr>
              <w:t>6</w:t>
            </w:r>
          </w:p>
        </w:tc>
        <w:tc>
          <w:tcPr>
            <w:tcW w:w="2575" w:type="dxa"/>
          </w:tcPr>
          <w:p w14:paraId="6BA943A6" w14:textId="47670849" w:rsidR="00431AEB" w:rsidRPr="00394F9B" w:rsidRDefault="00BA51B8" w:rsidP="00B639A7">
            <w:pPr>
              <w:pStyle w:val="NoSpacing"/>
              <w:ind w:firstLine="851"/>
              <w:rPr>
                <w:bCs/>
                <w:sz w:val="22"/>
                <w:szCs w:val="22"/>
              </w:rPr>
            </w:pPr>
            <w:r>
              <w:rPr>
                <w:bCs/>
                <w:sz w:val="22"/>
                <w:szCs w:val="22"/>
              </w:rPr>
              <w:t>2400</w:t>
            </w:r>
          </w:p>
        </w:tc>
      </w:tr>
      <w:tr w:rsidR="00431AEB" w:rsidRPr="00394F9B" w14:paraId="19AB9757" w14:textId="77777777" w:rsidTr="003E3959">
        <w:tc>
          <w:tcPr>
            <w:tcW w:w="1525" w:type="dxa"/>
            <w:vMerge w:val="restart"/>
          </w:tcPr>
          <w:p w14:paraId="0DFBBBF7" w14:textId="02480EF2" w:rsidR="00431AEB" w:rsidRPr="00394F9B" w:rsidRDefault="00431AEB" w:rsidP="003E3959">
            <w:pPr>
              <w:pStyle w:val="NoSpacing"/>
              <w:jc w:val="center"/>
              <w:rPr>
                <w:bCs/>
                <w:sz w:val="22"/>
                <w:szCs w:val="22"/>
              </w:rPr>
            </w:pPr>
            <w:r w:rsidRPr="00394F9B">
              <w:rPr>
                <w:bCs/>
                <w:sz w:val="22"/>
                <w:szCs w:val="22"/>
              </w:rPr>
              <w:t>3.</w:t>
            </w:r>
          </w:p>
        </w:tc>
        <w:tc>
          <w:tcPr>
            <w:tcW w:w="2753" w:type="dxa"/>
            <w:vMerge w:val="restart"/>
          </w:tcPr>
          <w:p w14:paraId="0D66B3C6" w14:textId="541FB74F" w:rsidR="00431AEB" w:rsidRPr="00394F9B" w:rsidRDefault="00431AEB" w:rsidP="00B639A7">
            <w:pPr>
              <w:pStyle w:val="NoSpacing"/>
              <w:rPr>
                <w:bCs/>
                <w:sz w:val="22"/>
                <w:szCs w:val="22"/>
              </w:rPr>
            </w:pPr>
            <w:r w:rsidRPr="00394F9B">
              <w:rPr>
                <w:bCs/>
                <w:sz w:val="22"/>
                <w:szCs w:val="22"/>
              </w:rPr>
              <w:t>Akcijos/ iniciatyvos</w:t>
            </w:r>
          </w:p>
        </w:tc>
        <w:tc>
          <w:tcPr>
            <w:tcW w:w="5498" w:type="dxa"/>
          </w:tcPr>
          <w:p w14:paraId="380B5985" w14:textId="67A13903" w:rsidR="00431AEB" w:rsidRPr="00394F9B" w:rsidRDefault="00431AEB" w:rsidP="00B639A7">
            <w:pPr>
              <w:pStyle w:val="NoSpacing"/>
              <w:ind w:firstLine="851"/>
              <w:rPr>
                <w:bCs/>
                <w:sz w:val="22"/>
                <w:szCs w:val="22"/>
              </w:rPr>
            </w:pPr>
            <w:r w:rsidRPr="00394F9B">
              <w:rPr>
                <w:bCs/>
                <w:sz w:val="22"/>
                <w:szCs w:val="22"/>
              </w:rPr>
              <w:t>3.1</w:t>
            </w:r>
            <w:r w:rsidR="000766D8" w:rsidRPr="00394F9B">
              <w:rPr>
                <w:bCs/>
                <w:sz w:val="22"/>
                <w:szCs w:val="22"/>
              </w:rPr>
              <w:t xml:space="preserve"> </w:t>
            </w:r>
            <w:r w:rsidR="00D810E8" w:rsidRPr="00394F9B">
              <w:rPr>
                <w:bCs/>
                <w:sz w:val="22"/>
                <w:szCs w:val="22"/>
              </w:rPr>
              <w:t>Pilietinės akcijos</w:t>
            </w:r>
          </w:p>
        </w:tc>
        <w:tc>
          <w:tcPr>
            <w:tcW w:w="1819" w:type="dxa"/>
          </w:tcPr>
          <w:p w14:paraId="7CA662DB" w14:textId="126E91C5" w:rsidR="00C343B2" w:rsidRPr="00394F9B" w:rsidRDefault="00BA51B8" w:rsidP="00B639A7">
            <w:pPr>
              <w:pStyle w:val="NoSpacing"/>
              <w:ind w:firstLine="851"/>
              <w:rPr>
                <w:bCs/>
                <w:sz w:val="22"/>
                <w:szCs w:val="22"/>
              </w:rPr>
            </w:pPr>
            <w:r>
              <w:rPr>
                <w:bCs/>
                <w:sz w:val="22"/>
                <w:szCs w:val="22"/>
              </w:rPr>
              <w:t>2</w:t>
            </w:r>
          </w:p>
        </w:tc>
        <w:tc>
          <w:tcPr>
            <w:tcW w:w="2575" w:type="dxa"/>
          </w:tcPr>
          <w:p w14:paraId="26760BB3" w14:textId="186A09A4" w:rsidR="00431AEB" w:rsidRPr="00394F9B" w:rsidRDefault="00BA51B8" w:rsidP="00B639A7">
            <w:pPr>
              <w:pStyle w:val="NoSpacing"/>
              <w:ind w:firstLine="851"/>
              <w:rPr>
                <w:bCs/>
                <w:sz w:val="22"/>
                <w:szCs w:val="22"/>
              </w:rPr>
            </w:pPr>
            <w:r>
              <w:rPr>
                <w:bCs/>
                <w:sz w:val="22"/>
                <w:szCs w:val="22"/>
              </w:rPr>
              <w:t>1500</w:t>
            </w:r>
          </w:p>
        </w:tc>
      </w:tr>
      <w:tr w:rsidR="00431AEB" w:rsidRPr="00394F9B" w14:paraId="02F348B4" w14:textId="77777777" w:rsidTr="003E3959">
        <w:tc>
          <w:tcPr>
            <w:tcW w:w="1525" w:type="dxa"/>
            <w:vMerge/>
          </w:tcPr>
          <w:p w14:paraId="50921ECA" w14:textId="77777777" w:rsidR="00431AEB" w:rsidRPr="00394F9B" w:rsidRDefault="00431AEB" w:rsidP="003E3959">
            <w:pPr>
              <w:pStyle w:val="NoSpacing"/>
              <w:jc w:val="center"/>
              <w:rPr>
                <w:bCs/>
                <w:sz w:val="22"/>
                <w:szCs w:val="22"/>
              </w:rPr>
            </w:pPr>
          </w:p>
        </w:tc>
        <w:tc>
          <w:tcPr>
            <w:tcW w:w="2753" w:type="dxa"/>
            <w:vMerge/>
          </w:tcPr>
          <w:p w14:paraId="10B4151C" w14:textId="77777777" w:rsidR="00431AEB" w:rsidRPr="00394F9B" w:rsidRDefault="00431AEB" w:rsidP="00B639A7">
            <w:pPr>
              <w:pStyle w:val="NoSpacing"/>
              <w:ind w:firstLine="851"/>
              <w:rPr>
                <w:bCs/>
                <w:sz w:val="22"/>
                <w:szCs w:val="22"/>
              </w:rPr>
            </w:pPr>
          </w:p>
        </w:tc>
        <w:tc>
          <w:tcPr>
            <w:tcW w:w="5498" w:type="dxa"/>
          </w:tcPr>
          <w:p w14:paraId="679A91F6" w14:textId="0F39E471" w:rsidR="00431AEB" w:rsidRPr="00394F9B" w:rsidRDefault="00431AEB" w:rsidP="00B639A7">
            <w:pPr>
              <w:pStyle w:val="NoSpacing"/>
              <w:ind w:firstLine="851"/>
              <w:rPr>
                <w:bCs/>
                <w:sz w:val="22"/>
                <w:szCs w:val="22"/>
              </w:rPr>
            </w:pPr>
            <w:r w:rsidRPr="00394F9B">
              <w:rPr>
                <w:bCs/>
                <w:sz w:val="22"/>
                <w:szCs w:val="22"/>
              </w:rPr>
              <w:t>3.2</w:t>
            </w:r>
            <w:r w:rsidR="00D810E8" w:rsidRPr="00394F9B">
              <w:rPr>
                <w:bCs/>
                <w:sz w:val="22"/>
                <w:szCs w:val="22"/>
              </w:rPr>
              <w:t xml:space="preserve"> Pramoginės akcijos</w:t>
            </w:r>
          </w:p>
        </w:tc>
        <w:tc>
          <w:tcPr>
            <w:tcW w:w="1819" w:type="dxa"/>
          </w:tcPr>
          <w:p w14:paraId="4862666E" w14:textId="155B7DA6" w:rsidR="00C343B2" w:rsidRPr="00394F9B" w:rsidRDefault="00BA51B8" w:rsidP="00B639A7">
            <w:pPr>
              <w:pStyle w:val="NoSpacing"/>
              <w:ind w:firstLine="851"/>
              <w:rPr>
                <w:bCs/>
                <w:sz w:val="22"/>
                <w:szCs w:val="22"/>
              </w:rPr>
            </w:pPr>
            <w:r>
              <w:rPr>
                <w:bCs/>
                <w:sz w:val="22"/>
                <w:szCs w:val="22"/>
              </w:rPr>
              <w:t>12</w:t>
            </w:r>
          </w:p>
        </w:tc>
        <w:tc>
          <w:tcPr>
            <w:tcW w:w="2575" w:type="dxa"/>
          </w:tcPr>
          <w:p w14:paraId="2FDE6C73" w14:textId="11BB042D" w:rsidR="00431AEB" w:rsidRPr="00394F9B" w:rsidRDefault="00C343B2" w:rsidP="00B639A7">
            <w:pPr>
              <w:pStyle w:val="NoSpacing"/>
              <w:ind w:firstLine="851"/>
              <w:rPr>
                <w:bCs/>
                <w:sz w:val="22"/>
                <w:szCs w:val="22"/>
              </w:rPr>
            </w:pPr>
            <w:r w:rsidRPr="00394F9B">
              <w:rPr>
                <w:bCs/>
                <w:sz w:val="22"/>
                <w:szCs w:val="22"/>
              </w:rPr>
              <w:t>1</w:t>
            </w:r>
            <w:r w:rsidR="00BA51B8">
              <w:rPr>
                <w:bCs/>
                <w:sz w:val="22"/>
                <w:szCs w:val="22"/>
              </w:rPr>
              <w:t>800</w:t>
            </w:r>
          </w:p>
        </w:tc>
      </w:tr>
      <w:tr w:rsidR="009F6012" w:rsidRPr="00394F9B" w14:paraId="4D030153" w14:textId="77777777" w:rsidTr="003E3959">
        <w:tc>
          <w:tcPr>
            <w:tcW w:w="1525" w:type="dxa"/>
            <w:vMerge w:val="restart"/>
          </w:tcPr>
          <w:p w14:paraId="21DAE487" w14:textId="60B70918" w:rsidR="009F6012" w:rsidRPr="00394F9B" w:rsidRDefault="009F6012" w:rsidP="003E3959">
            <w:pPr>
              <w:pStyle w:val="NoSpacing"/>
              <w:jc w:val="center"/>
              <w:rPr>
                <w:bCs/>
                <w:sz w:val="22"/>
                <w:szCs w:val="22"/>
              </w:rPr>
            </w:pPr>
            <w:r w:rsidRPr="00394F9B">
              <w:rPr>
                <w:bCs/>
                <w:sz w:val="22"/>
                <w:szCs w:val="22"/>
              </w:rPr>
              <w:t>4.</w:t>
            </w:r>
          </w:p>
        </w:tc>
        <w:tc>
          <w:tcPr>
            <w:tcW w:w="2753" w:type="dxa"/>
            <w:vMerge w:val="restart"/>
          </w:tcPr>
          <w:p w14:paraId="657DE668" w14:textId="6A4BBE82" w:rsidR="009F6012" w:rsidRPr="00394F9B" w:rsidRDefault="009F6012" w:rsidP="00B639A7">
            <w:pPr>
              <w:pStyle w:val="NoSpacing"/>
              <w:rPr>
                <w:bCs/>
                <w:sz w:val="22"/>
                <w:szCs w:val="22"/>
              </w:rPr>
            </w:pPr>
            <w:r w:rsidRPr="00394F9B">
              <w:rPr>
                <w:bCs/>
                <w:sz w:val="22"/>
                <w:szCs w:val="22"/>
              </w:rPr>
              <w:t xml:space="preserve">Kitos veiklos </w:t>
            </w:r>
          </w:p>
        </w:tc>
        <w:tc>
          <w:tcPr>
            <w:tcW w:w="5498" w:type="dxa"/>
          </w:tcPr>
          <w:p w14:paraId="29FD1C0B" w14:textId="7FE7CDAC" w:rsidR="009F6012" w:rsidRPr="00394F9B" w:rsidRDefault="009F6012" w:rsidP="00B639A7">
            <w:pPr>
              <w:pStyle w:val="NoSpacing"/>
              <w:ind w:firstLine="851"/>
              <w:rPr>
                <w:bCs/>
                <w:sz w:val="22"/>
                <w:szCs w:val="22"/>
              </w:rPr>
            </w:pPr>
            <w:r w:rsidRPr="00394F9B">
              <w:rPr>
                <w:bCs/>
                <w:sz w:val="22"/>
                <w:szCs w:val="22"/>
              </w:rPr>
              <w:t>4.1 Edukaciniai renginiai</w:t>
            </w:r>
          </w:p>
        </w:tc>
        <w:tc>
          <w:tcPr>
            <w:tcW w:w="1819" w:type="dxa"/>
          </w:tcPr>
          <w:p w14:paraId="34EC51B8" w14:textId="716D4261" w:rsidR="009F6012" w:rsidRPr="00394F9B" w:rsidRDefault="00BA51B8" w:rsidP="00B639A7">
            <w:pPr>
              <w:pStyle w:val="NoSpacing"/>
              <w:ind w:firstLine="851"/>
              <w:rPr>
                <w:bCs/>
                <w:sz w:val="22"/>
                <w:szCs w:val="22"/>
              </w:rPr>
            </w:pPr>
            <w:r>
              <w:rPr>
                <w:bCs/>
                <w:sz w:val="22"/>
                <w:szCs w:val="22"/>
              </w:rPr>
              <w:t>22</w:t>
            </w:r>
          </w:p>
        </w:tc>
        <w:tc>
          <w:tcPr>
            <w:tcW w:w="2575" w:type="dxa"/>
          </w:tcPr>
          <w:p w14:paraId="6E2999ED" w14:textId="4FB6E36A" w:rsidR="009F6012" w:rsidRPr="00394F9B" w:rsidRDefault="00BA51B8" w:rsidP="00B639A7">
            <w:pPr>
              <w:pStyle w:val="NoSpacing"/>
              <w:ind w:firstLine="851"/>
              <w:rPr>
                <w:bCs/>
                <w:sz w:val="22"/>
                <w:szCs w:val="22"/>
              </w:rPr>
            </w:pPr>
            <w:r>
              <w:rPr>
                <w:bCs/>
                <w:sz w:val="22"/>
                <w:szCs w:val="22"/>
              </w:rPr>
              <w:t>4200</w:t>
            </w:r>
          </w:p>
        </w:tc>
      </w:tr>
      <w:tr w:rsidR="009F6012" w:rsidRPr="00394F9B" w14:paraId="187F2D26" w14:textId="77777777" w:rsidTr="003E3959">
        <w:tc>
          <w:tcPr>
            <w:tcW w:w="1525" w:type="dxa"/>
            <w:vMerge/>
          </w:tcPr>
          <w:p w14:paraId="1FF41B63" w14:textId="77777777" w:rsidR="009F6012" w:rsidRPr="00394F9B" w:rsidRDefault="009F6012" w:rsidP="003E3959">
            <w:pPr>
              <w:pStyle w:val="NoSpacing"/>
              <w:jc w:val="center"/>
              <w:rPr>
                <w:bCs/>
                <w:sz w:val="22"/>
                <w:szCs w:val="22"/>
              </w:rPr>
            </w:pPr>
          </w:p>
        </w:tc>
        <w:tc>
          <w:tcPr>
            <w:tcW w:w="2753" w:type="dxa"/>
            <w:vMerge/>
          </w:tcPr>
          <w:p w14:paraId="72CB5837" w14:textId="77777777" w:rsidR="009F6012" w:rsidRPr="00394F9B" w:rsidRDefault="009F6012" w:rsidP="00B639A7">
            <w:pPr>
              <w:pStyle w:val="NoSpacing"/>
              <w:ind w:firstLine="851"/>
              <w:rPr>
                <w:bCs/>
                <w:sz w:val="22"/>
                <w:szCs w:val="22"/>
              </w:rPr>
            </w:pPr>
          </w:p>
        </w:tc>
        <w:tc>
          <w:tcPr>
            <w:tcW w:w="5498" w:type="dxa"/>
          </w:tcPr>
          <w:p w14:paraId="7E04191B" w14:textId="4E15F2F9" w:rsidR="009F6012" w:rsidRPr="00D2200F" w:rsidRDefault="009F6012" w:rsidP="00B639A7">
            <w:pPr>
              <w:pStyle w:val="NoSpacing"/>
              <w:ind w:firstLine="851"/>
              <w:rPr>
                <w:bCs/>
                <w:color w:val="000000" w:themeColor="text1"/>
                <w:sz w:val="22"/>
                <w:szCs w:val="22"/>
              </w:rPr>
            </w:pPr>
            <w:r w:rsidRPr="00D2200F">
              <w:rPr>
                <w:bCs/>
                <w:color w:val="000000" w:themeColor="text1"/>
                <w:sz w:val="22"/>
                <w:szCs w:val="22"/>
              </w:rPr>
              <w:t xml:space="preserve">4.2 </w:t>
            </w:r>
            <w:r w:rsidR="00D2200F" w:rsidRPr="00D2200F">
              <w:rPr>
                <w:bCs/>
                <w:color w:val="000000" w:themeColor="text1"/>
                <w:sz w:val="22"/>
                <w:szCs w:val="22"/>
              </w:rPr>
              <w:t>Jaunimo metams skirti renginiai</w:t>
            </w:r>
          </w:p>
        </w:tc>
        <w:tc>
          <w:tcPr>
            <w:tcW w:w="1819" w:type="dxa"/>
          </w:tcPr>
          <w:p w14:paraId="7AACE038" w14:textId="029FF4B0" w:rsidR="009F6012" w:rsidRPr="00D2200F" w:rsidRDefault="00D2200F" w:rsidP="00B639A7">
            <w:pPr>
              <w:pStyle w:val="NoSpacing"/>
              <w:ind w:firstLine="851"/>
              <w:rPr>
                <w:bCs/>
                <w:color w:val="000000" w:themeColor="text1"/>
                <w:sz w:val="22"/>
                <w:szCs w:val="22"/>
              </w:rPr>
            </w:pPr>
            <w:r w:rsidRPr="00D2200F">
              <w:rPr>
                <w:bCs/>
                <w:color w:val="000000" w:themeColor="text1"/>
                <w:sz w:val="22"/>
                <w:szCs w:val="22"/>
              </w:rPr>
              <w:t>2</w:t>
            </w:r>
          </w:p>
        </w:tc>
        <w:tc>
          <w:tcPr>
            <w:tcW w:w="2575" w:type="dxa"/>
          </w:tcPr>
          <w:p w14:paraId="7E442CFF" w14:textId="28C7FE43" w:rsidR="009F6012" w:rsidRPr="00D2200F" w:rsidRDefault="00D2200F" w:rsidP="00B639A7">
            <w:pPr>
              <w:pStyle w:val="NoSpacing"/>
              <w:ind w:firstLine="851"/>
              <w:rPr>
                <w:bCs/>
                <w:color w:val="000000" w:themeColor="text1"/>
                <w:sz w:val="22"/>
                <w:szCs w:val="22"/>
              </w:rPr>
            </w:pPr>
            <w:r w:rsidRPr="00D2200F">
              <w:rPr>
                <w:bCs/>
                <w:color w:val="000000" w:themeColor="text1"/>
                <w:sz w:val="22"/>
                <w:szCs w:val="22"/>
              </w:rPr>
              <w:t>240</w:t>
            </w:r>
          </w:p>
        </w:tc>
      </w:tr>
      <w:tr w:rsidR="009F6012" w:rsidRPr="00394F9B" w14:paraId="30A84082" w14:textId="77777777" w:rsidTr="003E3959">
        <w:trPr>
          <w:trHeight w:val="216"/>
        </w:trPr>
        <w:tc>
          <w:tcPr>
            <w:tcW w:w="1525" w:type="dxa"/>
            <w:vMerge/>
          </w:tcPr>
          <w:p w14:paraId="59FED48F" w14:textId="77777777" w:rsidR="009F6012" w:rsidRPr="00394F9B" w:rsidRDefault="009F6012" w:rsidP="003E3959">
            <w:pPr>
              <w:pStyle w:val="NoSpacing"/>
              <w:jc w:val="center"/>
              <w:rPr>
                <w:bCs/>
                <w:sz w:val="22"/>
                <w:szCs w:val="22"/>
              </w:rPr>
            </w:pPr>
          </w:p>
        </w:tc>
        <w:tc>
          <w:tcPr>
            <w:tcW w:w="2753" w:type="dxa"/>
            <w:vMerge/>
          </w:tcPr>
          <w:p w14:paraId="202D5994" w14:textId="77777777" w:rsidR="009F6012" w:rsidRPr="00394F9B" w:rsidRDefault="009F6012" w:rsidP="00B639A7">
            <w:pPr>
              <w:pStyle w:val="NoSpacing"/>
              <w:ind w:firstLine="851"/>
              <w:rPr>
                <w:bCs/>
                <w:sz w:val="22"/>
                <w:szCs w:val="22"/>
              </w:rPr>
            </w:pPr>
          </w:p>
        </w:tc>
        <w:tc>
          <w:tcPr>
            <w:tcW w:w="5498" w:type="dxa"/>
          </w:tcPr>
          <w:p w14:paraId="06D23E43" w14:textId="5D6E36E2" w:rsidR="009F6012" w:rsidRPr="00394F9B" w:rsidRDefault="009F6012" w:rsidP="00B639A7">
            <w:pPr>
              <w:pStyle w:val="NoSpacing"/>
              <w:ind w:firstLine="851"/>
              <w:rPr>
                <w:bCs/>
                <w:sz w:val="22"/>
                <w:szCs w:val="22"/>
              </w:rPr>
            </w:pPr>
            <w:r w:rsidRPr="00394F9B">
              <w:rPr>
                <w:bCs/>
                <w:sz w:val="22"/>
                <w:szCs w:val="22"/>
              </w:rPr>
              <w:t>4.</w:t>
            </w:r>
            <w:r w:rsidR="00D2200F">
              <w:rPr>
                <w:bCs/>
                <w:sz w:val="22"/>
                <w:szCs w:val="22"/>
              </w:rPr>
              <w:t>3</w:t>
            </w:r>
            <w:r w:rsidRPr="00394F9B">
              <w:rPr>
                <w:bCs/>
                <w:sz w:val="22"/>
                <w:szCs w:val="22"/>
              </w:rPr>
              <w:t xml:space="preserve"> </w:t>
            </w:r>
            <w:r w:rsidR="002566C6" w:rsidRPr="00394F9B">
              <w:rPr>
                <w:bCs/>
                <w:sz w:val="22"/>
                <w:szCs w:val="22"/>
              </w:rPr>
              <w:t>V</w:t>
            </w:r>
            <w:r w:rsidRPr="00394F9B">
              <w:rPr>
                <w:bCs/>
                <w:sz w:val="22"/>
                <w:szCs w:val="22"/>
              </w:rPr>
              <w:t>aikų vasaros stovyklos</w:t>
            </w:r>
          </w:p>
        </w:tc>
        <w:tc>
          <w:tcPr>
            <w:tcW w:w="1819" w:type="dxa"/>
          </w:tcPr>
          <w:p w14:paraId="4AAB4C5B" w14:textId="65CB15C0" w:rsidR="009F6012" w:rsidRPr="00D2200F" w:rsidRDefault="009F6012" w:rsidP="00B639A7">
            <w:pPr>
              <w:pStyle w:val="NoSpacing"/>
              <w:ind w:firstLine="851"/>
              <w:rPr>
                <w:bCs/>
                <w:color w:val="000000" w:themeColor="text1"/>
                <w:sz w:val="22"/>
                <w:szCs w:val="22"/>
              </w:rPr>
            </w:pPr>
            <w:r w:rsidRPr="00D2200F">
              <w:rPr>
                <w:bCs/>
                <w:color w:val="000000" w:themeColor="text1"/>
                <w:sz w:val="22"/>
                <w:szCs w:val="22"/>
              </w:rPr>
              <w:t>2</w:t>
            </w:r>
          </w:p>
        </w:tc>
        <w:tc>
          <w:tcPr>
            <w:tcW w:w="2575" w:type="dxa"/>
          </w:tcPr>
          <w:p w14:paraId="289D2BDB" w14:textId="79737A9E" w:rsidR="009F6012" w:rsidRPr="00D2200F" w:rsidRDefault="009F6012" w:rsidP="00B639A7">
            <w:pPr>
              <w:pStyle w:val="NoSpacing"/>
              <w:ind w:firstLine="851"/>
              <w:rPr>
                <w:bCs/>
                <w:color w:val="000000" w:themeColor="text1"/>
                <w:sz w:val="22"/>
                <w:szCs w:val="22"/>
              </w:rPr>
            </w:pPr>
            <w:r w:rsidRPr="00D2200F">
              <w:rPr>
                <w:bCs/>
                <w:color w:val="000000" w:themeColor="text1"/>
                <w:sz w:val="22"/>
                <w:szCs w:val="22"/>
              </w:rPr>
              <w:t>110</w:t>
            </w:r>
          </w:p>
        </w:tc>
      </w:tr>
      <w:tr w:rsidR="009F6012" w:rsidRPr="00394F9B" w14:paraId="65E3DC85" w14:textId="77777777" w:rsidTr="003E3959">
        <w:trPr>
          <w:trHeight w:val="240"/>
        </w:trPr>
        <w:tc>
          <w:tcPr>
            <w:tcW w:w="1525" w:type="dxa"/>
            <w:vMerge/>
          </w:tcPr>
          <w:p w14:paraId="512A0549" w14:textId="77777777" w:rsidR="009F6012" w:rsidRPr="00394F9B" w:rsidRDefault="009F6012" w:rsidP="003E3959">
            <w:pPr>
              <w:pStyle w:val="NoSpacing"/>
              <w:jc w:val="center"/>
              <w:rPr>
                <w:bCs/>
                <w:sz w:val="22"/>
                <w:szCs w:val="22"/>
              </w:rPr>
            </w:pPr>
          </w:p>
        </w:tc>
        <w:tc>
          <w:tcPr>
            <w:tcW w:w="2753" w:type="dxa"/>
            <w:vMerge/>
          </w:tcPr>
          <w:p w14:paraId="5419ACF7" w14:textId="77777777" w:rsidR="009F6012" w:rsidRPr="00394F9B" w:rsidRDefault="009F6012" w:rsidP="00B639A7">
            <w:pPr>
              <w:pStyle w:val="NoSpacing"/>
              <w:ind w:firstLine="851"/>
              <w:rPr>
                <w:bCs/>
                <w:sz w:val="22"/>
                <w:szCs w:val="22"/>
              </w:rPr>
            </w:pPr>
          </w:p>
        </w:tc>
        <w:tc>
          <w:tcPr>
            <w:tcW w:w="5498" w:type="dxa"/>
          </w:tcPr>
          <w:p w14:paraId="780D6BB3" w14:textId="2AF319DA" w:rsidR="00E67144" w:rsidRPr="00D2200F" w:rsidRDefault="009F6012" w:rsidP="00B639A7">
            <w:pPr>
              <w:pStyle w:val="NoSpacing"/>
              <w:ind w:firstLine="851"/>
              <w:rPr>
                <w:bCs/>
                <w:color w:val="FF0000"/>
                <w:sz w:val="22"/>
                <w:szCs w:val="22"/>
              </w:rPr>
            </w:pPr>
            <w:r w:rsidRPr="00D2200F">
              <w:rPr>
                <w:bCs/>
                <w:color w:val="000000" w:themeColor="text1"/>
                <w:sz w:val="22"/>
                <w:szCs w:val="22"/>
              </w:rPr>
              <w:t>4.</w:t>
            </w:r>
            <w:r w:rsidR="00D2200F" w:rsidRPr="00D2200F">
              <w:rPr>
                <w:bCs/>
                <w:color w:val="000000" w:themeColor="text1"/>
                <w:sz w:val="22"/>
                <w:szCs w:val="22"/>
              </w:rPr>
              <w:t>4</w:t>
            </w:r>
            <w:r w:rsidRPr="00D2200F">
              <w:rPr>
                <w:bCs/>
                <w:color w:val="000000" w:themeColor="text1"/>
                <w:sz w:val="22"/>
                <w:szCs w:val="22"/>
              </w:rPr>
              <w:t xml:space="preserve"> </w:t>
            </w:r>
            <w:r w:rsidR="00D2200F" w:rsidRPr="00D2200F">
              <w:rPr>
                <w:bCs/>
                <w:color w:val="000000" w:themeColor="text1"/>
                <w:sz w:val="22"/>
                <w:szCs w:val="22"/>
              </w:rPr>
              <w:t>Spektakliai</w:t>
            </w:r>
          </w:p>
        </w:tc>
        <w:tc>
          <w:tcPr>
            <w:tcW w:w="1819" w:type="dxa"/>
          </w:tcPr>
          <w:p w14:paraId="35E9A86A" w14:textId="5EE04183" w:rsidR="009F6012" w:rsidRPr="00D2200F" w:rsidRDefault="00D2200F" w:rsidP="00B639A7">
            <w:pPr>
              <w:pStyle w:val="NoSpacing"/>
              <w:ind w:firstLine="851"/>
              <w:rPr>
                <w:bCs/>
                <w:color w:val="000000" w:themeColor="text1"/>
                <w:sz w:val="22"/>
                <w:szCs w:val="22"/>
              </w:rPr>
            </w:pPr>
            <w:r w:rsidRPr="00D2200F">
              <w:rPr>
                <w:bCs/>
                <w:color w:val="000000" w:themeColor="text1"/>
                <w:sz w:val="22"/>
                <w:szCs w:val="22"/>
              </w:rPr>
              <w:t>3</w:t>
            </w:r>
          </w:p>
        </w:tc>
        <w:tc>
          <w:tcPr>
            <w:tcW w:w="2575" w:type="dxa"/>
          </w:tcPr>
          <w:p w14:paraId="5FEEC40C" w14:textId="42A0D195" w:rsidR="009F6012" w:rsidRPr="00D2200F" w:rsidRDefault="00D2200F" w:rsidP="00B639A7">
            <w:pPr>
              <w:pStyle w:val="NoSpacing"/>
              <w:ind w:firstLine="851"/>
              <w:rPr>
                <w:bCs/>
                <w:color w:val="000000" w:themeColor="text1"/>
                <w:sz w:val="22"/>
                <w:szCs w:val="22"/>
              </w:rPr>
            </w:pPr>
            <w:r w:rsidRPr="00D2200F">
              <w:rPr>
                <w:bCs/>
                <w:color w:val="000000" w:themeColor="text1"/>
                <w:sz w:val="22"/>
                <w:szCs w:val="22"/>
              </w:rPr>
              <w:t>600</w:t>
            </w:r>
          </w:p>
        </w:tc>
      </w:tr>
      <w:tr w:rsidR="00431AEB" w:rsidRPr="00394F9B" w14:paraId="490DCD83" w14:textId="77777777" w:rsidTr="003E3959">
        <w:tc>
          <w:tcPr>
            <w:tcW w:w="1525" w:type="dxa"/>
            <w:vMerge w:val="restart"/>
          </w:tcPr>
          <w:p w14:paraId="35919779" w14:textId="6FB0DD56" w:rsidR="00431AEB" w:rsidRPr="00394F9B" w:rsidRDefault="00431AEB" w:rsidP="003E3959">
            <w:pPr>
              <w:pStyle w:val="NoSpacing"/>
              <w:jc w:val="center"/>
              <w:rPr>
                <w:bCs/>
                <w:sz w:val="22"/>
                <w:szCs w:val="22"/>
              </w:rPr>
            </w:pPr>
            <w:r w:rsidRPr="00394F9B">
              <w:rPr>
                <w:bCs/>
                <w:sz w:val="22"/>
                <w:szCs w:val="22"/>
              </w:rPr>
              <w:t>5.</w:t>
            </w:r>
          </w:p>
        </w:tc>
        <w:tc>
          <w:tcPr>
            <w:tcW w:w="2753" w:type="dxa"/>
            <w:vMerge w:val="restart"/>
          </w:tcPr>
          <w:p w14:paraId="2D6CBF1F" w14:textId="0FA68AD6" w:rsidR="00431AEB" w:rsidRPr="00394F9B" w:rsidRDefault="00431AEB" w:rsidP="00B639A7">
            <w:pPr>
              <w:pStyle w:val="NoSpacing"/>
              <w:rPr>
                <w:bCs/>
                <w:sz w:val="22"/>
                <w:szCs w:val="22"/>
              </w:rPr>
            </w:pPr>
            <w:r w:rsidRPr="00394F9B">
              <w:rPr>
                <w:bCs/>
                <w:sz w:val="22"/>
                <w:szCs w:val="22"/>
              </w:rPr>
              <w:t>Kultūros centro organizuoti rajono renginiai</w:t>
            </w:r>
            <w:r w:rsidR="009F6012" w:rsidRPr="00394F9B">
              <w:rPr>
                <w:bCs/>
                <w:sz w:val="22"/>
                <w:szCs w:val="22"/>
              </w:rPr>
              <w:t xml:space="preserve"> </w:t>
            </w:r>
            <w:r w:rsidRPr="00394F9B">
              <w:rPr>
                <w:bCs/>
                <w:sz w:val="22"/>
                <w:szCs w:val="22"/>
              </w:rPr>
              <w:t>(deleguoti)</w:t>
            </w:r>
          </w:p>
        </w:tc>
        <w:tc>
          <w:tcPr>
            <w:tcW w:w="5498" w:type="dxa"/>
          </w:tcPr>
          <w:p w14:paraId="3FECCAA6" w14:textId="3E0BE5EC" w:rsidR="009F6012" w:rsidRPr="00394F9B" w:rsidRDefault="00431AEB" w:rsidP="00B639A7">
            <w:pPr>
              <w:pStyle w:val="NoSpacing"/>
              <w:ind w:firstLine="851"/>
              <w:rPr>
                <w:bCs/>
                <w:sz w:val="22"/>
                <w:szCs w:val="22"/>
              </w:rPr>
            </w:pPr>
            <w:r w:rsidRPr="00394F9B">
              <w:rPr>
                <w:bCs/>
                <w:sz w:val="22"/>
                <w:szCs w:val="22"/>
              </w:rPr>
              <w:t>5.1 Sausio 13 – oji Sitkūnuose</w:t>
            </w:r>
          </w:p>
        </w:tc>
        <w:tc>
          <w:tcPr>
            <w:tcW w:w="1819" w:type="dxa"/>
          </w:tcPr>
          <w:p w14:paraId="704B9838" w14:textId="2BB63F00" w:rsidR="00431AEB" w:rsidRPr="00394F9B" w:rsidRDefault="00BA51B8" w:rsidP="00B639A7">
            <w:pPr>
              <w:pStyle w:val="NoSpacing"/>
              <w:ind w:firstLine="851"/>
              <w:rPr>
                <w:bCs/>
                <w:sz w:val="22"/>
                <w:szCs w:val="22"/>
              </w:rPr>
            </w:pPr>
            <w:r>
              <w:rPr>
                <w:bCs/>
                <w:sz w:val="22"/>
                <w:szCs w:val="22"/>
              </w:rPr>
              <w:t>1</w:t>
            </w:r>
          </w:p>
        </w:tc>
        <w:tc>
          <w:tcPr>
            <w:tcW w:w="2575" w:type="dxa"/>
          </w:tcPr>
          <w:p w14:paraId="7A271998" w14:textId="2585ADD5" w:rsidR="00431AEB" w:rsidRPr="00394F9B" w:rsidRDefault="00BA51B8" w:rsidP="00B639A7">
            <w:pPr>
              <w:pStyle w:val="NoSpacing"/>
              <w:rPr>
                <w:bCs/>
                <w:sz w:val="22"/>
                <w:szCs w:val="22"/>
              </w:rPr>
            </w:pPr>
            <w:r>
              <w:rPr>
                <w:bCs/>
                <w:sz w:val="22"/>
                <w:szCs w:val="22"/>
              </w:rPr>
              <w:t xml:space="preserve">               400</w:t>
            </w:r>
          </w:p>
        </w:tc>
      </w:tr>
      <w:tr w:rsidR="00431AEB" w:rsidRPr="00394F9B" w14:paraId="02E07254" w14:textId="77777777" w:rsidTr="003E3959">
        <w:tc>
          <w:tcPr>
            <w:tcW w:w="1525" w:type="dxa"/>
            <w:vMerge/>
          </w:tcPr>
          <w:p w14:paraId="00AAD42A" w14:textId="77777777" w:rsidR="00431AEB" w:rsidRPr="00394F9B" w:rsidRDefault="00431AEB" w:rsidP="00B639A7">
            <w:pPr>
              <w:pStyle w:val="NoSpacing"/>
              <w:ind w:firstLine="851"/>
              <w:rPr>
                <w:bCs/>
                <w:sz w:val="22"/>
                <w:szCs w:val="22"/>
              </w:rPr>
            </w:pPr>
          </w:p>
        </w:tc>
        <w:tc>
          <w:tcPr>
            <w:tcW w:w="2753" w:type="dxa"/>
            <w:vMerge/>
          </w:tcPr>
          <w:p w14:paraId="3499EFDA" w14:textId="77777777" w:rsidR="00431AEB" w:rsidRPr="00394F9B" w:rsidRDefault="00431AEB" w:rsidP="00B639A7">
            <w:pPr>
              <w:pStyle w:val="NoSpacing"/>
              <w:ind w:firstLine="851"/>
              <w:rPr>
                <w:bCs/>
                <w:sz w:val="22"/>
                <w:szCs w:val="22"/>
              </w:rPr>
            </w:pPr>
          </w:p>
        </w:tc>
        <w:tc>
          <w:tcPr>
            <w:tcW w:w="5498" w:type="dxa"/>
          </w:tcPr>
          <w:p w14:paraId="10935890" w14:textId="114EC386" w:rsidR="009F6012" w:rsidRPr="00394F9B" w:rsidRDefault="00431AEB" w:rsidP="00B639A7">
            <w:pPr>
              <w:pStyle w:val="NoSpacing"/>
              <w:ind w:firstLine="851"/>
              <w:rPr>
                <w:bCs/>
                <w:sz w:val="22"/>
                <w:szCs w:val="22"/>
              </w:rPr>
            </w:pPr>
            <w:r w:rsidRPr="00394F9B">
              <w:rPr>
                <w:bCs/>
                <w:sz w:val="22"/>
                <w:szCs w:val="22"/>
              </w:rPr>
              <w:t xml:space="preserve">5.2 </w:t>
            </w:r>
            <w:r w:rsidR="009A467D" w:rsidRPr="00394F9B">
              <w:rPr>
                <w:bCs/>
                <w:sz w:val="22"/>
                <w:szCs w:val="22"/>
              </w:rPr>
              <w:t>Žalgirio mūšio minėjimas Žalgirio Pergalės parke</w:t>
            </w:r>
          </w:p>
        </w:tc>
        <w:tc>
          <w:tcPr>
            <w:tcW w:w="1819" w:type="dxa"/>
          </w:tcPr>
          <w:p w14:paraId="028E8158" w14:textId="488CB6CA" w:rsidR="00431AEB" w:rsidRPr="00394F9B" w:rsidRDefault="001B791A" w:rsidP="00B639A7">
            <w:pPr>
              <w:pStyle w:val="NoSpacing"/>
              <w:ind w:firstLine="851"/>
              <w:rPr>
                <w:bCs/>
                <w:sz w:val="22"/>
                <w:szCs w:val="22"/>
              </w:rPr>
            </w:pPr>
            <w:r w:rsidRPr="00394F9B">
              <w:rPr>
                <w:bCs/>
                <w:sz w:val="22"/>
                <w:szCs w:val="22"/>
              </w:rPr>
              <w:t>1</w:t>
            </w:r>
          </w:p>
        </w:tc>
        <w:tc>
          <w:tcPr>
            <w:tcW w:w="2575" w:type="dxa"/>
          </w:tcPr>
          <w:p w14:paraId="7FB94D89" w14:textId="17C2103E" w:rsidR="00431AEB" w:rsidRPr="00394F9B" w:rsidRDefault="009A467D" w:rsidP="00B639A7">
            <w:pPr>
              <w:pStyle w:val="NoSpacing"/>
              <w:ind w:firstLine="851"/>
              <w:rPr>
                <w:bCs/>
                <w:sz w:val="22"/>
                <w:szCs w:val="22"/>
              </w:rPr>
            </w:pPr>
            <w:r w:rsidRPr="00394F9B">
              <w:rPr>
                <w:bCs/>
                <w:sz w:val="22"/>
                <w:szCs w:val="22"/>
              </w:rPr>
              <w:t>350</w:t>
            </w:r>
          </w:p>
        </w:tc>
      </w:tr>
      <w:tr w:rsidR="00431AEB" w:rsidRPr="00394F9B" w14:paraId="0A8E02AE" w14:textId="77777777" w:rsidTr="003E3959">
        <w:tc>
          <w:tcPr>
            <w:tcW w:w="1525" w:type="dxa"/>
            <w:vMerge/>
          </w:tcPr>
          <w:p w14:paraId="22FA529C" w14:textId="77777777" w:rsidR="00431AEB" w:rsidRPr="00394F9B" w:rsidRDefault="00431AEB" w:rsidP="00B639A7">
            <w:pPr>
              <w:pStyle w:val="NoSpacing"/>
              <w:ind w:firstLine="851"/>
              <w:rPr>
                <w:bCs/>
                <w:sz w:val="22"/>
                <w:szCs w:val="22"/>
              </w:rPr>
            </w:pPr>
          </w:p>
        </w:tc>
        <w:tc>
          <w:tcPr>
            <w:tcW w:w="2753" w:type="dxa"/>
            <w:vMerge/>
          </w:tcPr>
          <w:p w14:paraId="783FF00D" w14:textId="77777777" w:rsidR="00431AEB" w:rsidRPr="00394F9B" w:rsidRDefault="00431AEB" w:rsidP="00B639A7">
            <w:pPr>
              <w:pStyle w:val="NoSpacing"/>
              <w:ind w:firstLine="851"/>
              <w:rPr>
                <w:bCs/>
                <w:sz w:val="22"/>
                <w:szCs w:val="22"/>
              </w:rPr>
            </w:pPr>
          </w:p>
        </w:tc>
        <w:tc>
          <w:tcPr>
            <w:tcW w:w="5498" w:type="dxa"/>
          </w:tcPr>
          <w:p w14:paraId="47E92A91" w14:textId="0B858CD6" w:rsidR="009F6012" w:rsidRPr="00394F9B" w:rsidRDefault="00431AEB" w:rsidP="00B639A7">
            <w:pPr>
              <w:pStyle w:val="NoSpacing"/>
              <w:ind w:firstLine="851"/>
              <w:rPr>
                <w:bCs/>
                <w:sz w:val="22"/>
                <w:szCs w:val="22"/>
              </w:rPr>
            </w:pPr>
            <w:r w:rsidRPr="00394F9B">
              <w:rPr>
                <w:bCs/>
                <w:sz w:val="22"/>
                <w:szCs w:val="22"/>
              </w:rPr>
              <w:t xml:space="preserve">5.3 </w:t>
            </w:r>
            <w:r w:rsidR="009F6012" w:rsidRPr="00394F9B">
              <w:rPr>
                <w:bCs/>
                <w:sz w:val="22"/>
                <w:szCs w:val="22"/>
              </w:rPr>
              <w:t>Rudens šventė Babtuose “Obuolinės”</w:t>
            </w:r>
          </w:p>
        </w:tc>
        <w:tc>
          <w:tcPr>
            <w:tcW w:w="1819" w:type="dxa"/>
          </w:tcPr>
          <w:p w14:paraId="54FC5E7C" w14:textId="20EED721" w:rsidR="00431AEB" w:rsidRPr="00394F9B" w:rsidRDefault="009F6012" w:rsidP="00B639A7">
            <w:pPr>
              <w:pStyle w:val="NoSpacing"/>
              <w:ind w:firstLine="851"/>
              <w:rPr>
                <w:bCs/>
                <w:sz w:val="22"/>
                <w:szCs w:val="22"/>
              </w:rPr>
            </w:pPr>
            <w:r w:rsidRPr="00394F9B">
              <w:rPr>
                <w:bCs/>
                <w:sz w:val="22"/>
                <w:szCs w:val="22"/>
              </w:rPr>
              <w:t>1</w:t>
            </w:r>
          </w:p>
        </w:tc>
        <w:tc>
          <w:tcPr>
            <w:tcW w:w="2575" w:type="dxa"/>
          </w:tcPr>
          <w:p w14:paraId="5712E2A7" w14:textId="41431D8D" w:rsidR="00431AEB" w:rsidRPr="00394F9B" w:rsidRDefault="009A467D" w:rsidP="00B639A7">
            <w:pPr>
              <w:pStyle w:val="NoSpacing"/>
              <w:ind w:firstLine="851"/>
              <w:rPr>
                <w:bCs/>
                <w:sz w:val="22"/>
                <w:szCs w:val="22"/>
              </w:rPr>
            </w:pPr>
            <w:r w:rsidRPr="00394F9B">
              <w:rPr>
                <w:bCs/>
                <w:sz w:val="22"/>
                <w:szCs w:val="22"/>
              </w:rPr>
              <w:t>1100</w:t>
            </w:r>
          </w:p>
        </w:tc>
      </w:tr>
    </w:tbl>
    <w:p w14:paraId="6030DA56" w14:textId="77777777" w:rsidR="00654988" w:rsidRDefault="00654988" w:rsidP="00654988">
      <w:pPr>
        <w:pStyle w:val="NoSpacing"/>
        <w:spacing w:line="360" w:lineRule="auto"/>
        <w:ind w:firstLine="1211"/>
        <w:jc w:val="both"/>
        <w:rPr>
          <w:sz w:val="24"/>
          <w:szCs w:val="24"/>
        </w:rPr>
      </w:pPr>
    </w:p>
    <w:p w14:paraId="53CA4702" w14:textId="4F4D3681" w:rsidR="00C76645" w:rsidRPr="002454F4" w:rsidRDefault="00C76645" w:rsidP="004E5F08">
      <w:pPr>
        <w:pStyle w:val="NoSpacing"/>
        <w:spacing w:line="360" w:lineRule="auto"/>
        <w:ind w:left="113" w:right="57" w:firstLine="851"/>
        <w:jc w:val="both"/>
        <w:rPr>
          <w:sz w:val="24"/>
          <w:szCs w:val="24"/>
        </w:rPr>
      </w:pPr>
      <w:r w:rsidRPr="002454F4">
        <w:rPr>
          <w:sz w:val="24"/>
          <w:szCs w:val="24"/>
        </w:rPr>
        <w:t>Galima išskirti keletą sėkmingiausių veiklų:</w:t>
      </w:r>
    </w:p>
    <w:p w14:paraId="606FF035" w14:textId="77777777" w:rsidR="00C96297" w:rsidRPr="002454F4" w:rsidRDefault="00C76645" w:rsidP="00C96297">
      <w:pPr>
        <w:pStyle w:val="NoSpacing"/>
        <w:numPr>
          <w:ilvl w:val="0"/>
          <w:numId w:val="26"/>
        </w:numPr>
        <w:spacing w:line="360" w:lineRule="auto"/>
        <w:jc w:val="both"/>
        <w:rPr>
          <w:b/>
          <w:bCs/>
          <w:sz w:val="24"/>
          <w:szCs w:val="24"/>
        </w:rPr>
      </w:pPr>
      <w:r w:rsidRPr="002454F4">
        <w:rPr>
          <w:b/>
          <w:bCs/>
          <w:sz w:val="24"/>
          <w:szCs w:val="24"/>
        </w:rPr>
        <w:t>Valstybinių švenčių minėjimai</w:t>
      </w:r>
      <w:r w:rsidR="00C96297" w:rsidRPr="002454F4">
        <w:rPr>
          <w:b/>
          <w:bCs/>
          <w:sz w:val="24"/>
          <w:szCs w:val="24"/>
        </w:rPr>
        <w:t>.</w:t>
      </w:r>
    </w:p>
    <w:p w14:paraId="4D6D5D28" w14:textId="2E15AB13" w:rsidR="00C76645" w:rsidRDefault="00C76645" w:rsidP="004E5F08">
      <w:pPr>
        <w:pStyle w:val="NoSpacing"/>
        <w:spacing w:line="360" w:lineRule="auto"/>
        <w:ind w:left="113" w:right="57" w:firstLine="851"/>
        <w:jc w:val="both"/>
        <w:rPr>
          <w:sz w:val="24"/>
          <w:szCs w:val="24"/>
        </w:rPr>
      </w:pPr>
      <w:r>
        <w:rPr>
          <w:sz w:val="24"/>
          <w:szCs w:val="24"/>
        </w:rPr>
        <w:t xml:space="preserve"> </w:t>
      </w:r>
      <w:r w:rsidR="00C96297">
        <w:rPr>
          <w:sz w:val="24"/>
          <w:szCs w:val="24"/>
        </w:rPr>
        <w:t>B</w:t>
      </w:r>
      <w:r w:rsidR="00907AC4">
        <w:rPr>
          <w:sz w:val="24"/>
          <w:szCs w:val="24"/>
        </w:rPr>
        <w:t xml:space="preserve">endradarbiaujant su seniūnijų įstaigomis, keliame tradicinių renginių ir minėjimų meninį ir kultūrinį lygį. </w:t>
      </w:r>
      <w:r w:rsidR="00F3454A" w:rsidRPr="00D3016D">
        <w:rPr>
          <w:sz w:val="24"/>
          <w:szCs w:val="24"/>
        </w:rPr>
        <w:t>G</w:t>
      </w:r>
      <w:r w:rsidR="00907AC4" w:rsidRPr="00D3016D">
        <w:rPr>
          <w:sz w:val="24"/>
          <w:szCs w:val="24"/>
        </w:rPr>
        <w:t>yventojams</w:t>
      </w:r>
      <w:r w:rsidR="00907AC4" w:rsidRPr="00F3454A">
        <w:rPr>
          <w:sz w:val="24"/>
          <w:szCs w:val="24"/>
        </w:rPr>
        <w:t xml:space="preserve"> yra svarbios</w:t>
      </w:r>
      <w:r w:rsidR="00907AC4">
        <w:rPr>
          <w:sz w:val="24"/>
          <w:szCs w:val="24"/>
        </w:rPr>
        <w:t xml:space="preserve"> Sausio </w:t>
      </w:r>
      <w:r w:rsidR="00907AC4">
        <w:rPr>
          <w:sz w:val="24"/>
          <w:szCs w:val="24"/>
          <w:lang w:val="en-US"/>
        </w:rPr>
        <w:t xml:space="preserve">13 – </w:t>
      </w:r>
      <w:proofErr w:type="spellStart"/>
      <w:r w:rsidR="00907AC4">
        <w:rPr>
          <w:sz w:val="24"/>
          <w:szCs w:val="24"/>
          <w:lang w:val="en-US"/>
        </w:rPr>
        <w:t>osios</w:t>
      </w:r>
      <w:proofErr w:type="spellEnd"/>
      <w:r w:rsidR="00907AC4">
        <w:rPr>
          <w:sz w:val="24"/>
          <w:szCs w:val="24"/>
          <w:lang w:val="en-US"/>
        </w:rPr>
        <w:t xml:space="preserve">, </w:t>
      </w:r>
      <w:proofErr w:type="spellStart"/>
      <w:r w:rsidR="00907AC4">
        <w:rPr>
          <w:sz w:val="24"/>
          <w:szCs w:val="24"/>
          <w:lang w:val="en-US"/>
        </w:rPr>
        <w:t>Vasario</w:t>
      </w:r>
      <w:proofErr w:type="spellEnd"/>
      <w:r w:rsidR="00907AC4">
        <w:rPr>
          <w:sz w:val="24"/>
          <w:szCs w:val="24"/>
          <w:lang w:val="en-US"/>
        </w:rPr>
        <w:t xml:space="preserve"> 16 – </w:t>
      </w:r>
      <w:proofErr w:type="spellStart"/>
      <w:r w:rsidR="00907AC4">
        <w:rPr>
          <w:sz w:val="24"/>
          <w:szCs w:val="24"/>
          <w:lang w:val="en-US"/>
        </w:rPr>
        <w:t>osios</w:t>
      </w:r>
      <w:proofErr w:type="spellEnd"/>
      <w:r w:rsidR="00907AC4">
        <w:rPr>
          <w:sz w:val="24"/>
          <w:szCs w:val="24"/>
          <w:lang w:val="en-US"/>
        </w:rPr>
        <w:t xml:space="preserve">, </w:t>
      </w:r>
      <w:proofErr w:type="spellStart"/>
      <w:r w:rsidR="00907AC4">
        <w:rPr>
          <w:sz w:val="24"/>
          <w:szCs w:val="24"/>
          <w:lang w:val="en-US"/>
        </w:rPr>
        <w:t>Kovo</w:t>
      </w:r>
      <w:proofErr w:type="spellEnd"/>
      <w:r w:rsidR="00907AC4">
        <w:rPr>
          <w:sz w:val="24"/>
          <w:szCs w:val="24"/>
          <w:lang w:val="en-US"/>
        </w:rPr>
        <w:t xml:space="preserve"> 11 - </w:t>
      </w:r>
      <w:proofErr w:type="spellStart"/>
      <w:r w:rsidR="00907AC4">
        <w:rPr>
          <w:sz w:val="24"/>
          <w:szCs w:val="24"/>
          <w:lang w:val="en-US"/>
        </w:rPr>
        <w:t>osios</w:t>
      </w:r>
      <w:proofErr w:type="spellEnd"/>
      <w:r w:rsidR="00907AC4">
        <w:rPr>
          <w:sz w:val="24"/>
          <w:szCs w:val="24"/>
          <w:lang w:val="en-US"/>
        </w:rPr>
        <w:t xml:space="preserve"> </w:t>
      </w:r>
      <w:proofErr w:type="spellStart"/>
      <w:r w:rsidR="00907AC4">
        <w:rPr>
          <w:sz w:val="24"/>
          <w:szCs w:val="24"/>
          <w:lang w:val="en-US"/>
        </w:rPr>
        <w:t>datos</w:t>
      </w:r>
      <w:proofErr w:type="spellEnd"/>
      <w:r w:rsidR="00907AC4">
        <w:rPr>
          <w:sz w:val="24"/>
          <w:szCs w:val="24"/>
          <w:lang w:val="en-US"/>
        </w:rPr>
        <w:t>. Tod</w:t>
      </w:r>
      <w:r w:rsidR="00907AC4">
        <w:rPr>
          <w:sz w:val="24"/>
          <w:szCs w:val="24"/>
        </w:rPr>
        <w:t xml:space="preserve">ėl ypatingą dėmesį atkreipiame į šių minėjimų kokybę. Valstybinių švenčių paminėjimai sulaukia didelio skaičiaus žiūrovų ir dalyvių. Laisvės Gynėjų dieną paminėjome Sitkūnų radijo stoties kiemelyje, pasitelkiant meninę šviesų spalvos instaliaciją. Valstybės Atkūrimo dienos proga – profesionalios klasikinės muzikos atlikėjų koncertas pritraukė </w:t>
      </w:r>
      <w:r w:rsidR="00C96297">
        <w:rPr>
          <w:sz w:val="24"/>
          <w:szCs w:val="24"/>
        </w:rPr>
        <w:t xml:space="preserve">gausų žiūrovų skaičių. Bendradarbiaudami su Babtų gimnazija, Lietuvos Nepriklausomybės dienos šventėje tradiciškai kėlėme vėliavas Babtų miestelio centre kartu su pučiamųjų orkestru „Algupys“. </w:t>
      </w:r>
    </w:p>
    <w:p w14:paraId="76447D1C" w14:textId="67636369" w:rsidR="00C96297" w:rsidRPr="002454F4" w:rsidRDefault="00C96297" w:rsidP="00C96297">
      <w:pPr>
        <w:pStyle w:val="NoSpacing"/>
        <w:numPr>
          <w:ilvl w:val="0"/>
          <w:numId w:val="26"/>
        </w:numPr>
        <w:spacing w:line="360" w:lineRule="auto"/>
        <w:jc w:val="both"/>
        <w:rPr>
          <w:b/>
          <w:bCs/>
          <w:sz w:val="24"/>
          <w:szCs w:val="24"/>
        </w:rPr>
      </w:pPr>
      <w:r w:rsidRPr="002454F4">
        <w:rPr>
          <w:b/>
          <w:bCs/>
          <w:sz w:val="24"/>
          <w:szCs w:val="24"/>
        </w:rPr>
        <w:t>Respublikiniai ir rajoniniai festivaliai.</w:t>
      </w:r>
    </w:p>
    <w:p w14:paraId="6BDC56F0" w14:textId="4753A6F4" w:rsidR="00C96297" w:rsidRDefault="00C96297" w:rsidP="004E5F08">
      <w:pPr>
        <w:pStyle w:val="NoSpacing"/>
        <w:spacing w:line="360" w:lineRule="auto"/>
        <w:ind w:left="113" w:right="57" w:firstLine="851"/>
        <w:jc w:val="both"/>
        <w:rPr>
          <w:sz w:val="24"/>
          <w:szCs w:val="24"/>
        </w:rPr>
      </w:pPr>
      <w:r>
        <w:rPr>
          <w:sz w:val="24"/>
          <w:szCs w:val="24"/>
          <w:lang w:val="en-US"/>
        </w:rPr>
        <w:t xml:space="preserve">2022 m. </w:t>
      </w:r>
      <w:proofErr w:type="spellStart"/>
      <w:r>
        <w:rPr>
          <w:sz w:val="24"/>
          <w:szCs w:val="24"/>
          <w:lang w:val="en-US"/>
        </w:rPr>
        <w:t>buvo</w:t>
      </w:r>
      <w:proofErr w:type="spellEnd"/>
      <w:r>
        <w:rPr>
          <w:sz w:val="24"/>
          <w:szCs w:val="24"/>
          <w:lang w:val="en-US"/>
        </w:rPr>
        <w:t xml:space="preserve"> </w:t>
      </w:r>
      <w:proofErr w:type="spellStart"/>
      <w:r>
        <w:rPr>
          <w:sz w:val="24"/>
          <w:szCs w:val="24"/>
          <w:lang w:val="en-US"/>
        </w:rPr>
        <w:t>suorganizuoti</w:t>
      </w:r>
      <w:proofErr w:type="spellEnd"/>
      <w:r>
        <w:rPr>
          <w:sz w:val="24"/>
          <w:szCs w:val="24"/>
          <w:lang w:val="en-US"/>
        </w:rPr>
        <w:t xml:space="preserve"> </w:t>
      </w:r>
      <w:proofErr w:type="spellStart"/>
      <w:r w:rsidR="00D916E2">
        <w:rPr>
          <w:sz w:val="24"/>
          <w:szCs w:val="24"/>
          <w:lang w:val="en-US"/>
        </w:rPr>
        <w:t>trys</w:t>
      </w:r>
      <w:proofErr w:type="spellEnd"/>
      <w:r>
        <w:rPr>
          <w:sz w:val="24"/>
          <w:szCs w:val="24"/>
          <w:lang w:val="en-US"/>
        </w:rPr>
        <w:t xml:space="preserve"> </w:t>
      </w:r>
      <w:proofErr w:type="spellStart"/>
      <w:r>
        <w:rPr>
          <w:sz w:val="24"/>
          <w:szCs w:val="24"/>
          <w:lang w:val="en-US"/>
        </w:rPr>
        <w:t>respublikiniai</w:t>
      </w:r>
      <w:proofErr w:type="spellEnd"/>
      <w:r>
        <w:rPr>
          <w:sz w:val="24"/>
          <w:szCs w:val="24"/>
          <w:lang w:val="en-US"/>
        </w:rPr>
        <w:t xml:space="preserve"> </w:t>
      </w:r>
      <w:proofErr w:type="spellStart"/>
      <w:r>
        <w:rPr>
          <w:sz w:val="24"/>
          <w:szCs w:val="24"/>
          <w:lang w:val="en-US"/>
        </w:rPr>
        <w:t>ir</w:t>
      </w:r>
      <w:proofErr w:type="spellEnd"/>
      <w:r>
        <w:rPr>
          <w:sz w:val="24"/>
          <w:szCs w:val="24"/>
          <w:lang w:val="en-US"/>
        </w:rPr>
        <w:t xml:space="preserve"> </w:t>
      </w:r>
      <w:proofErr w:type="spellStart"/>
      <w:r>
        <w:rPr>
          <w:sz w:val="24"/>
          <w:szCs w:val="24"/>
          <w:lang w:val="en-US"/>
        </w:rPr>
        <w:t>vienas</w:t>
      </w:r>
      <w:proofErr w:type="spellEnd"/>
      <w:r>
        <w:rPr>
          <w:sz w:val="24"/>
          <w:szCs w:val="24"/>
          <w:lang w:val="en-US"/>
        </w:rPr>
        <w:t xml:space="preserve"> </w:t>
      </w:r>
      <w:proofErr w:type="spellStart"/>
      <w:r>
        <w:rPr>
          <w:sz w:val="24"/>
          <w:szCs w:val="24"/>
          <w:lang w:val="en-US"/>
        </w:rPr>
        <w:t>rajoninis</w:t>
      </w:r>
      <w:proofErr w:type="spellEnd"/>
      <w:r>
        <w:rPr>
          <w:sz w:val="24"/>
          <w:szCs w:val="24"/>
          <w:lang w:val="en-US"/>
        </w:rPr>
        <w:t xml:space="preserve"> </w:t>
      </w:r>
      <w:proofErr w:type="spellStart"/>
      <w:r>
        <w:rPr>
          <w:sz w:val="24"/>
          <w:szCs w:val="24"/>
          <w:lang w:val="en-US"/>
        </w:rPr>
        <w:t>festivaliai</w:t>
      </w:r>
      <w:proofErr w:type="spellEnd"/>
      <w:r>
        <w:rPr>
          <w:sz w:val="24"/>
          <w:szCs w:val="24"/>
          <w:lang w:val="en-US"/>
        </w:rPr>
        <w:t xml:space="preserve">. </w:t>
      </w:r>
      <w:proofErr w:type="spellStart"/>
      <w:r w:rsidR="00411661">
        <w:rPr>
          <w:sz w:val="24"/>
          <w:szCs w:val="24"/>
          <w:lang w:val="en-US"/>
        </w:rPr>
        <w:t>Darb</w:t>
      </w:r>
      <w:proofErr w:type="spellEnd"/>
      <w:r w:rsidR="00411661">
        <w:rPr>
          <w:sz w:val="24"/>
          <w:szCs w:val="24"/>
        </w:rPr>
        <w:t>ą pradėjus naujai Babtų kultūros centro etnografei</w:t>
      </w:r>
      <w:r w:rsidR="00D916E2">
        <w:rPr>
          <w:sz w:val="24"/>
          <w:szCs w:val="24"/>
        </w:rPr>
        <w:t>,</w:t>
      </w:r>
      <w:r w:rsidR="00411661">
        <w:rPr>
          <w:sz w:val="24"/>
          <w:szCs w:val="24"/>
        </w:rPr>
        <w:t xml:space="preserve"> inicijuotas folkloro festivalis „</w:t>
      </w:r>
      <w:proofErr w:type="gramStart"/>
      <w:r w:rsidR="00411661">
        <w:rPr>
          <w:sz w:val="24"/>
          <w:szCs w:val="24"/>
        </w:rPr>
        <w:t>Milda“</w:t>
      </w:r>
      <w:proofErr w:type="gramEnd"/>
      <w:r w:rsidR="00D916E2">
        <w:rPr>
          <w:sz w:val="24"/>
          <w:szCs w:val="24"/>
        </w:rPr>
        <w:t>. Festivalyje dalyvavo keturi folkloro kolektyvai iš Lietuvos. Vandžiogalos laisvalaikio salėje gegužės mėnesį suorganizuotas Kauno rajono vaikų ir jaunimo tautinių šokių festivalis „Sušoksim šokimėlį“. Festivalio dalyviai – visi Kauno rajono vaikų tautinių šokių kolektyvai. Rugsėjo mėnesį Vandžiogalos miestelio parke suskambėjo liaudies dainos folkloro festivalyje „</w:t>
      </w:r>
      <w:r w:rsidR="00126575">
        <w:rPr>
          <w:sz w:val="24"/>
          <w:szCs w:val="24"/>
        </w:rPr>
        <w:t>Po ąžuolėliu</w:t>
      </w:r>
      <w:r w:rsidR="00D916E2">
        <w:rPr>
          <w:sz w:val="24"/>
          <w:szCs w:val="24"/>
        </w:rPr>
        <w:t xml:space="preserve">“. Tradicinės Babtų rudens šventės „Obuolinės“ metu vyko respublikinis liaudiškos muzikos kapelų festivalis. Festivalis pritraukė būrį žiūrovų ir dalyvių. Festivaliai yra tęstiniai, puoselėjantys dainų švenčių tradicijas. </w:t>
      </w:r>
    </w:p>
    <w:p w14:paraId="1388DAF8" w14:textId="3F813598" w:rsidR="003E1FE0" w:rsidRPr="002454F4" w:rsidRDefault="009A3071" w:rsidP="009A3071">
      <w:pPr>
        <w:pStyle w:val="NoSpacing"/>
        <w:numPr>
          <w:ilvl w:val="0"/>
          <w:numId w:val="26"/>
        </w:numPr>
        <w:spacing w:line="360" w:lineRule="auto"/>
        <w:jc w:val="both"/>
        <w:rPr>
          <w:b/>
          <w:bCs/>
          <w:sz w:val="24"/>
          <w:szCs w:val="24"/>
          <w:lang w:val="en-US"/>
        </w:rPr>
      </w:pPr>
      <w:r w:rsidRPr="002454F4">
        <w:rPr>
          <w:b/>
          <w:bCs/>
          <w:sz w:val="24"/>
          <w:szCs w:val="24"/>
        </w:rPr>
        <w:t>Bendradrabiavimas su partneriais.</w:t>
      </w:r>
    </w:p>
    <w:p w14:paraId="77CCFD4B" w14:textId="77777777" w:rsidR="00F3454A" w:rsidRDefault="009A3071" w:rsidP="004E5F08">
      <w:pPr>
        <w:pStyle w:val="NoSpacing"/>
        <w:spacing w:line="360" w:lineRule="auto"/>
        <w:ind w:left="113" w:right="57" w:firstLine="851"/>
        <w:jc w:val="both"/>
        <w:rPr>
          <w:color w:val="000000" w:themeColor="text1"/>
          <w:sz w:val="24"/>
          <w:szCs w:val="24"/>
          <w:lang w:val="en-US"/>
        </w:rPr>
      </w:pPr>
      <w:r w:rsidRPr="007D0D0A">
        <w:rPr>
          <w:color w:val="000000" w:themeColor="text1"/>
          <w:sz w:val="24"/>
          <w:szCs w:val="24"/>
        </w:rPr>
        <w:lastRenderedPageBreak/>
        <w:t>Intensyviai tęsėme bendrystę su jau esamais nuolatiniais projektų partneriais. LBBA ir Panevėžio rajono pučiam</w:t>
      </w:r>
      <w:r w:rsidR="00221B2E">
        <w:rPr>
          <w:color w:val="000000" w:themeColor="text1"/>
          <w:sz w:val="24"/>
          <w:szCs w:val="24"/>
        </w:rPr>
        <w:t>ieji</w:t>
      </w:r>
      <w:r w:rsidRPr="007D0D0A">
        <w:rPr>
          <w:color w:val="000000" w:themeColor="text1"/>
          <w:sz w:val="24"/>
          <w:szCs w:val="24"/>
        </w:rPr>
        <w:t xml:space="preserve"> orkestrai</w:t>
      </w:r>
      <w:r w:rsidR="007D0D0A" w:rsidRPr="007D0D0A">
        <w:rPr>
          <w:color w:val="000000" w:themeColor="text1"/>
          <w:sz w:val="24"/>
          <w:szCs w:val="24"/>
        </w:rPr>
        <w:t xml:space="preserve"> </w:t>
      </w:r>
      <w:r w:rsidRPr="007D0D0A">
        <w:rPr>
          <w:color w:val="000000" w:themeColor="text1"/>
          <w:sz w:val="24"/>
          <w:szCs w:val="24"/>
        </w:rPr>
        <w:t xml:space="preserve">Babtuose </w:t>
      </w:r>
      <w:r w:rsidR="00221B2E">
        <w:rPr>
          <w:color w:val="000000" w:themeColor="text1"/>
          <w:sz w:val="24"/>
          <w:szCs w:val="24"/>
        </w:rPr>
        <w:t>atliko</w:t>
      </w:r>
      <w:r w:rsidRPr="007D0D0A">
        <w:rPr>
          <w:color w:val="000000" w:themeColor="text1"/>
          <w:sz w:val="24"/>
          <w:szCs w:val="24"/>
        </w:rPr>
        <w:t xml:space="preserve"> jaunimo jungtinio vario dūdų orkestro muzikos koncertų ciklo</w:t>
      </w:r>
      <w:r w:rsidR="00221B2E">
        <w:rPr>
          <w:color w:val="000000" w:themeColor="text1"/>
          <w:sz w:val="24"/>
          <w:szCs w:val="24"/>
        </w:rPr>
        <w:t xml:space="preserve"> </w:t>
      </w:r>
      <w:r w:rsidRPr="007D0D0A">
        <w:rPr>
          <w:color w:val="000000" w:themeColor="text1"/>
          <w:sz w:val="24"/>
          <w:szCs w:val="24"/>
        </w:rPr>
        <w:t xml:space="preserve"> „Pavasario skambėjimai </w:t>
      </w:r>
      <w:r w:rsidRPr="007D0D0A">
        <w:rPr>
          <w:color w:val="000000" w:themeColor="text1"/>
          <w:sz w:val="24"/>
          <w:szCs w:val="24"/>
          <w:lang w:val="en-US"/>
        </w:rPr>
        <w:t xml:space="preserve">2022” </w:t>
      </w:r>
      <w:proofErr w:type="spellStart"/>
      <w:r w:rsidRPr="007D0D0A">
        <w:rPr>
          <w:color w:val="000000" w:themeColor="text1"/>
          <w:sz w:val="24"/>
          <w:szCs w:val="24"/>
          <w:lang w:val="en-US"/>
        </w:rPr>
        <w:t>pasirodym</w:t>
      </w:r>
      <w:r w:rsidR="00221B2E">
        <w:rPr>
          <w:color w:val="000000" w:themeColor="text1"/>
          <w:sz w:val="24"/>
          <w:szCs w:val="24"/>
          <w:lang w:val="en-US"/>
        </w:rPr>
        <w:t>ą</w:t>
      </w:r>
      <w:proofErr w:type="spellEnd"/>
      <w:r w:rsidRPr="007D0D0A">
        <w:rPr>
          <w:color w:val="000000" w:themeColor="text1"/>
          <w:sz w:val="24"/>
          <w:szCs w:val="24"/>
          <w:lang w:val="en-US"/>
        </w:rPr>
        <w:t xml:space="preserve">. </w:t>
      </w:r>
      <w:proofErr w:type="spellStart"/>
      <w:r w:rsidRPr="007D0D0A">
        <w:rPr>
          <w:color w:val="000000" w:themeColor="text1"/>
          <w:sz w:val="24"/>
          <w:szCs w:val="24"/>
          <w:lang w:val="en-US"/>
        </w:rPr>
        <w:t>Gegužės</w:t>
      </w:r>
      <w:proofErr w:type="spellEnd"/>
      <w:r w:rsidRPr="007D0D0A">
        <w:rPr>
          <w:color w:val="000000" w:themeColor="text1"/>
          <w:sz w:val="24"/>
          <w:szCs w:val="24"/>
          <w:lang w:val="en-US"/>
        </w:rPr>
        <w:t xml:space="preserve"> </w:t>
      </w:r>
      <w:proofErr w:type="spellStart"/>
      <w:r w:rsidRPr="007D0D0A">
        <w:rPr>
          <w:color w:val="000000" w:themeColor="text1"/>
          <w:sz w:val="24"/>
          <w:szCs w:val="24"/>
          <w:lang w:val="en-US"/>
        </w:rPr>
        <w:t>mėnesį</w:t>
      </w:r>
      <w:proofErr w:type="spellEnd"/>
      <w:r w:rsidRPr="007D0D0A">
        <w:rPr>
          <w:color w:val="000000" w:themeColor="text1"/>
          <w:sz w:val="24"/>
          <w:szCs w:val="24"/>
          <w:lang w:val="en-US"/>
        </w:rPr>
        <w:t xml:space="preserve">, </w:t>
      </w:r>
      <w:proofErr w:type="spellStart"/>
      <w:r w:rsidRPr="007D0D0A">
        <w:rPr>
          <w:color w:val="000000" w:themeColor="text1"/>
          <w:sz w:val="24"/>
          <w:szCs w:val="24"/>
          <w:lang w:val="en-US"/>
        </w:rPr>
        <w:t>bendradarbiaujant</w:t>
      </w:r>
      <w:proofErr w:type="spellEnd"/>
      <w:r w:rsidRPr="007D0D0A">
        <w:rPr>
          <w:color w:val="000000" w:themeColor="text1"/>
          <w:sz w:val="24"/>
          <w:szCs w:val="24"/>
          <w:lang w:val="en-US"/>
        </w:rPr>
        <w:t xml:space="preserve"> </w:t>
      </w:r>
      <w:proofErr w:type="spellStart"/>
      <w:r w:rsidRPr="007D0D0A">
        <w:rPr>
          <w:color w:val="000000" w:themeColor="text1"/>
          <w:sz w:val="24"/>
          <w:szCs w:val="24"/>
          <w:lang w:val="en-US"/>
        </w:rPr>
        <w:t>su</w:t>
      </w:r>
      <w:proofErr w:type="spellEnd"/>
      <w:r w:rsidRPr="007D0D0A">
        <w:rPr>
          <w:color w:val="000000" w:themeColor="text1"/>
          <w:sz w:val="24"/>
          <w:szCs w:val="24"/>
          <w:lang w:val="en-US"/>
        </w:rPr>
        <w:t xml:space="preserve"> </w:t>
      </w:r>
      <w:proofErr w:type="spellStart"/>
      <w:r w:rsidRPr="007D0D0A">
        <w:rPr>
          <w:color w:val="000000" w:themeColor="text1"/>
          <w:sz w:val="24"/>
          <w:szCs w:val="24"/>
          <w:lang w:val="en-US"/>
        </w:rPr>
        <w:t>Kauno</w:t>
      </w:r>
      <w:proofErr w:type="spellEnd"/>
      <w:r w:rsidRPr="007D0D0A">
        <w:rPr>
          <w:color w:val="000000" w:themeColor="text1"/>
          <w:sz w:val="24"/>
          <w:szCs w:val="24"/>
          <w:lang w:val="en-US"/>
        </w:rPr>
        <w:t xml:space="preserve"> </w:t>
      </w:r>
      <w:proofErr w:type="spellStart"/>
      <w:r w:rsidRPr="007D0D0A">
        <w:rPr>
          <w:color w:val="000000" w:themeColor="text1"/>
          <w:sz w:val="24"/>
          <w:szCs w:val="24"/>
          <w:lang w:val="en-US"/>
        </w:rPr>
        <w:t>miesto</w:t>
      </w:r>
      <w:proofErr w:type="spellEnd"/>
      <w:r w:rsidRPr="007D0D0A">
        <w:rPr>
          <w:color w:val="000000" w:themeColor="text1"/>
          <w:sz w:val="24"/>
          <w:szCs w:val="24"/>
          <w:lang w:val="en-US"/>
        </w:rPr>
        <w:t xml:space="preserve"> 1 </w:t>
      </w:r>
      <w:r w:rsidRPr="007D0D0A">
        <w:rPr>
          <w:color w:val="000000" w:themeColor="text1"/>
          <w:sz w:val="24"/>
          <w:szCs w:val="24"/>
        </w:rPr>
        <w:t>– ąja muzikos mokykla</w:t>
      </w:r>
      <w:r w:rsidR="001D6F7B" w:rsidRPr="007D0D0A">
        <w:rPr>
          <w:color w:val="000000" w:themeColor="text1"/>
          <w:sz w:val="24"/>
          <w:szCs w:val="24"/>
        </w:rPr>
        <w:t xml:space="preserve">, Centre vyko Motinos dienai skirtas koncertas „Muzika </w:t>
      </w:r>
      <w:proofErr w:type="gramStart"/>
      <w:r w:rsidR="001D6F7B" w:rsidRPr="007D0D0A">
        <w:rPr>
          <w:color w:val="000000" w:themeColor="text1"/>
          <w:sz w:val="24"/>
          <w:szCs w:val="24"/>
        </w:rPr>
        <w:t>mama</w:t>
      </w:r>
      <w:r w:rsidR="00F37094">
        <w:rPr>
          <w:color w:val="000000" w:themeColor="text1"/>
          <w:sz w:val="24"/>
          <w:szCs w:val="24"/>
        </w:rPr>
        <w:t>i</w:t>
      </w:r>
      <w:r w:rsidR="001D6F7B" w:rsidRPr="007D0D0A">
        <w:rPr>
          <w:color w:val="000000" w:themeColor="text1"/>
          <w:sz w:val="24"/>
          <w:szCs w:val="24"/>
        </w:rPr>
        <w:t>“</w:t>
      </w:r>
      <w:proofErr w:type="gramEnd"/>
      <w:r w:rsidR="001D6F7B" w:rsidRPr="007D0D0A">
        <w:rPr>
          <w:color w:val="000000" w:themeColor="text1"/>
          <w:sz w:val="24"/>
          <w:szCs w:val="24"/>
        </w:rPr>
        <w:t xml:space="preserve">. Pasirašyta partnerystės sutartis su Kauno miesto muziejumi. Spalio mėnesį įgyvendintas projektas „Keliaujantys šeimadieniai“ – įdomūs ir nuotaikingi profesionalų vedami edukaciniai užsiėmimai. </w:t>
      </w:r>
    </w:p>
    <w:p w14:paraId="15F8727E" w14:textId="5E4E2ACE" w:rsidR="004F1C07" w:rsidRPr="002454F4" w:rsidRDefault="004F1C07" w:rsidP="00F3454A">
      <w:pPr>
        <w:pStyle w:val="NoSpacing"/>
        <w:numPr>
          <w:ilvl w:val="0"/>
          <w:numId w:val="29"/>
        </w:numPr>
        <w:spacing w:line="360" w:lineRule="auto"/>
        <w:jc w:val="both"/>
        <w:rPr>
          <w:b/>
          <w:bCs/>
          <w:color w:val="000000" w:themeColor="text1"/>
          <w:sz w:val="24"/>
          <w:szCs w:val="24"/>
          <w:lang w:val="en-US"/>
        </w:rPr>
      </w:pPr>
      <w:proofErr w:type="spellStart"/>
      <w:r w:rsidRPr="002454F4">
        <w:rPr>
          <w:b/>
          <w:bCs/>
          <w:color w:val="000000" w:themeColor="text1"/>
          <w:sz w:val="24"/>
          <w:szCs w:val="24"/>
          <w:lang w:val="en-US"/>
        </w:rPr>
        <w:t>Profesionalaus</w:t>
      </w:r>
      <w:proofErr w:type="spellEnd"/>
      <w:r w:rsidRPr="002454F4">
        <w:rPr>
          <w:b/>
          <w:bCs/>
          <w:color w:val="000000" w:themeColor="text1"/>
          <w:sz w:val="24"/>
          <w:szCs w:val="24"/>
          <w:lang w:val="en-US"/>
        </w:rPr>
        <w:t xml:space="preserve"> </w:t>
      </w:r>
      <w:proofErr w:type="spellStart"/>
      <w:r w:rsidRPr="002454F4">
        <w:rPr>
          <w:b/>
          <w:bCs/>
          <w:color w:val="000000" w:themeColor="text1"/>
          <w:sz w:val="24"/>
          <w:szCs w:val="24"/>
          <w:lang w:val="en-US"/>
        </w:rPr>
        <w:t>meno</w:t>
      </w:r>
      <w:proofErr w:type="spellEnd"/>
      <w:r w:rsidRPr="002454F4">
        <w:rPr>
          <w:b/>
          <w:bCs/>
          <w:color w:val="000000" w:themeColor="text1"/>
          <w:sz w:val="24"/>
          <w:szCs w:val="24"/>
          <w:lang w:val="en-US"/>
        </w:rPr>
        <w:t xml:space="preserve"> </w:t>
      </w:r>
      <w:proofErr w:type="spellStart"/>
      <w:r w:rsidRPr="002454F4">
        <w:rPr>
          <w:b/>
          <w:bCs/>
          <w:color w:val="000000" w:themeColor="text1"/>
          <w:sz w:val="24"/>
          <w:szCs w:val="24"/>
          <w:lang w:val="en-US"/>
        </w:rPr>
        <w:t>ir</w:t>
      </w:r>
      <w:proofErr w:type="spellEnd"/>
      <w:r w:rsidRPr="002454F4">
        <w:rPr>
          <w:b/>
          <w:bCs/>
          <w:color w:val="000000" w:themeColor="text1"/>
          <w:sz w:val="24"/>
          <w:szCs w:val="24"/>
          <w:lang w:val="en-US"/>
        </w:rPr>
        <w:t xml:space="preserve"> </w:t>
      </w:r>
      <w:proofErr w:type="spellStart"/>
      <w:r w:rsidRPr="002454F4">
        <w:rPr>
          <w:b/>
          <w:bCs/>
          <w:color w:val="000000" w:themeColor="text1"/>
          <w:sz w:val="24"/>
          <w:szCs w:val="24"/>
          <w:lang w:val="en-US"/>
        </w:rPr>
        <w:t>kiti</w:t>
      </w:r>
      <w:proofErr w:type="spellEnd"/>
      <w:r w:rsidRPr="002454F4">
        <w:rPr>
          <w:b/>
          <w:bCs/>
          <w:color w:val="000000" w:themeColor="text1"/>
          <w:sz w:val="24"/>
          <w:szCs w:val="24"/>
          <w:lang w:val="en-US"/>
        </w:rPr>
        <w:t xml:space="preserve"> </w:t>
      </w:r>
      <w:proofErr w:type="spellStart"/>
      <w:r w:rsidRPr="002454F4">
        <w:rPr>
          <w:b/>
          <w:bCs/>
          <w:color w:val="000000" w:themeColor="text1"/>
          <w:sz w:val="24"/>
          <w:szCs w:val="24"/>
          <w:lang w:val="en-US"/>
        </w:rPr>
        <w:t>projektai</w:t>
      </w:r>
      <w:proofErr w:type="spellEnd"/>
      <w:r w:rsidRPr="002454F4">
        <w:rPr>
          <w:b/>
          <w:bCs/>
          <w:color w:val="000000" w:themeColor="text1"/>
          <w:sz w:val="24"/>
          <w:szCs w:val="24"/>
          <w:lang w:val="en-US"/>
        </w:rPr>
        <w:t xml:space="preserve">. </w:t>
      </w:r>
    </w:p>
    <w:p w14:paraId="62767F85" w14:textId="333FB80D" w:rsidR="004F1C07" w:rsidRDefault="002A07DC" w:rsidP="004E5F08">
      <w:pPr>
        <w:pStyle w:val="NoSpacing"/>
        <w:spacing w:line="360" w:lineRule="auto"/>
        <w:ind w:left="113" w:right="57" w:firstLine="851"/>
        <w:jc w:val="both"/>
        <w:rPr>
          <w:color w:val="000000" w:themeColor="text1"/>
          <w:sz w:val="24"/>
          <w:szCs w:val="24"/>
          <w:lang w:val="en-US"/>
        </w:rPr>
      </w:pPr>
      <w:proofErr w:type="spellStart"/>
      <w:r w:rsidRPr="002A07DC">
        <w:rPr>
          <w:color w:val="000000" w:themeColor="text1"/>
          <w:sz w:val="24"/>
          <w:szCs w:val="24"/>
          <w:lang w:val="en-US"/>
        </w:rPr>
        <w:t>Vandžiogalos</w:t>
      </w:r>
      <w:proofErr w:type="spellEnd"/>
      <w:r w:rsidRPr="002A07DC">
        <w:rPr>
          <w:color w:val="000000" w:themeColor="text1"/>
          <w:sz w:val="24"/>
          <w:szCs w:val="24"/>
          <w:lang w:val="en-US"/>
        </w:rPr>
        <w:t xml:space="preserve"> </w:t>
      </w:r>
      <w:proofErr w:type="spellStart"/>
      <w:r w:rsidRPr="002A07DC">
        <w:rPr>
          <w:color w:val="000000" w:themeColor="text1"/>
          <w:sz w:val="24"/>
          <w:szCs w:val="24"/>
          <w:lang w:val="en-US"/>
        </w:rPr>
        <w:t>laisvalaikio</w:t>
      </w:r>
      <w:proofErr w:type="spellEnd"/>
      <w:r w:rsidRPr="002A07DC">
        <w:rPr>
          <w:color w:val="000000" w:themeColor="text1"/>
          <w:sz w:val="24"/>
          <w:szCs w:val="24"/>
          <w:lang w:val="en-US"/>
        </w:rPr>
        <w:t xml:space="preserve"> </w:t>
      </w:r>
      <w:proofErr w:type="spellStart"/>
      <w:r w:rsidRPr="002A07DC">
        <w:rPr>
          <w:color w:val="000000" w:themeColor="text1"/>
          <w:sz w:val="24"/>
          <w:szCs w:val="24"/>
          <w:lang w:val="en-US"/>
        </w:rPr>
        <w:t>salės</w:t>
      </w:r>
      <w:proofErr w:type="spellEnd"/>
      <w:r w:rsidRPr="002A07DC">
        <w:rPr>
          <w:color w:val="000000" w:themeColor="text1"/>
          <w:sz w:val="24"/>
          <w:szCs w:val="24"/>
          <w:lang w:val="en-US"/>
        </w:rPr>
        <w:t xml:space="preserve"> </w:t>
      </w:r>
      <w:proofErr w:type="spellStart"/>
      <w:r w:rsidRPr="002A07DC">
        <w:rPr>
          <w:color w:val="000000" w:themeColor="text1"/>
          <w:sz w:val="24"/>
          <w:szCs w:val="24"/>
          <w:lang w:val="en-US"/>
        </w:rPr>
        <w:t>kultūrinių</w:t>
      </w:r>
      <w:proofErr w:type="spellEnd"/>
      <w:r w:rsidRPr="002A07DC">
        <w:rPr>
          <w:color w:val="000000" w:themeColor="text1"/>
          <w:sz w:val="24"/>
          <w:szCs w:val="24"/>
          <w:lang w:val="en-US"/>
        </w:rPr>
        <w:t xml:space="preserve"> </w:t>
      </w:r>
      <w:proofErr w:type="spellStart"/>
      <w:r w:rsidRPr="002A07DC">
        <w:rPr>
          <w:color w:val="000000" w:themeColor="text1"/>
          <w:sz w:val="24"/>
          <w:szCs w:val="24"/>
          <w:lang w:val="en-US"/>
        </w:rPr>
        <w:t>renginių</w:t>
      </w:r>
      <w:proofErr w:type="spellEnd"/>
      <w:r w:rsidRPr="002A07DC">
        <w:rPr>
          <w:color w:val="000000" w:themeColor="text1"/>
          <w:sz w:val="24"/>
          <w:szCs w:val="24"/>
          <w:lang w:val="en-US"/>
        </w:rPr>
        <w:t xml:space="preserve"> </w:t>
      </w:r>
      <w:proofErr w:type="spellStart"/>
      <w:r w:rsidRPr="002A07DC">
        <w:rPr>
          <w:color w:val="000000" w:themeColor="text1"/>
          <w:sz w:val="24"/>
          <w:szCs w:val="24"/>
          <w:lang w:val="en-US"/>
        </w:rPr>
        <w:t>organizatorės</w:t>
      </w:r>
      <w:proofErr w:type="spellEnd"/>
      <w:r w:rsidRPr="002A07DC">
        <w:rPr>
          <w:color w:val="000000" w:themeColor="text1"/>
          <w:sz w:val="24"/>
          <w:szCs w:val="24"/>
          <w:lang w:val="en-US"/>
        </w:rPr>
        <w:t xml:space="preserve"> </w:t>
      </w:r>
      <w:proofErr w:type="spellStart"/>
      <w:r w:rsidRPr="002A07DC">
        <w:rPr>
          <w:color w:val="000000" w:themeColor="text1"/>
          <w:sz w:val="24"/>
          <w:szCs w:val="24"/>
          <w:lang w:val="en-US"/>
        </w:rPr>
        <w:t>iniciatyva</w:t>
      </w:r>
      <w:proofErr w:type="spellEnd"/>
      <w:r w:rsidRPr="002A07DC">
        <w:rPr>
          <w:color w:val="000000" w:themeColor="text1"/>
          <w:sz w:val="24"/>
          <w:szCs w:val="24"/>
          <w:lang w:val="en-US"/>
        </w:rPr>
        <w:t xml:space="preserve"> </w:t>
      </w:r>
      <w:proofErr w:type="spellStart"/>
      <w:r w:rsidRPr="002A07DC">
        <w:rPr>
          <w:color w:val="000000" w:themeColor="text1"/>
          <w:sz w:val="24"/>
          <w:szCs w:val="24"/>
          <w:lang w:val="en-US"/>
        </w:rPr>
        <w:t>pritrauktos</w:t>
      </w:r>
      <w:proofErr w:type="spellEnd"/>
      <w:r w:rsidRPr="002A07DC">
        <w:rPr>
          <w:color w:val="000000" w:themeColor="text1"/>
          <w:sz w:val="24"/>
          <w:szCs w:val="24"/>
          <w:lang w:val="en-US"/>
        </w:rPr>
        <w:t xml:space="preserve"> </w:t>
      </w:r>
      <w:proofErr w:type="spellStart"/>
      <w:r w:rsidRPr="002A07DC">
        <w:rPr>
          <w:color w:val="000000" w:themeColor="text1"/>
          <w:sz w:val="24"/>
          <w:szCs w:val="24"/>
          <w:lang w:val="en-US"/>
        </w:rPr>
        <w:t>privačių</w:t>
      </w:r>
      <w:proofErr w:type="spellEnd"/>
      <w:r w:rsidRPr="002A07DC">
        <w:rPr>
          <w:color w:val="000000" w:themeColor="text1"/>
          <w:sz w:val="24"/>
          <w:szCs w:val="24"/>
          <w:lang w:val="en-US"/>
        </w:rPr>
        <w:t xml:space="preserve"> </w:t>
      </w:r>
      <w:proofErr w:type="spellStart"/>
      <w:r w:rsidRPr="002A07DC">
        <w:rPr>
          <w:color w:val="000000" w:themeColor="text1"/>
          <w:sz w:val="24"/>
          <w:szCs w:val="24"/>
          <w:lang w:val="en-US"/>
        </w:rPr>
        <w:t>rėmėjų</w:t>
      </w:r>
      <w:proofErr w:type="spellEnd"/>
      <w:r w:rsidRPr="002A07DC">
        <w:rPr>
          <w:color w:val="000000" w:themeColor="text1"/>
          <w:sz w:val="24"/>
          <w:szCs w:val="24"/>
          <w:lang w:val="en-US"/>
        </w:rPr>
        <w:t xml:space="preserve"> </w:t>
      </w:r>
      <w:proofErr w:type="spellStart"/>
      <w:r w:rsidRPr="002A07DC">
        <w:rPr>
          <w:color w:val="000000" w:themeColor="text1"/>
          <w:sz w:val="24"/>
          <w:szCs w:val="24"/>
          <w:lang w:val="en-US"/>
        </w:rPr>
        <w:t>lėšos</w:t>
      </w:r>
      <w:proofErr w:type="spellEnd"/>
      <w:r w:rsidRPr="002A07DC">
        <w:rPr>
          <w:color w:val="000000" w:themeColor="text1"/>
          <w:sz w:val="24"/>
          <w:szCs w:val="24"/>
          <w:lang w:val="en-US"/>
        </w:rPr>
        <w:t xml:space="preserve"> (900,00 </w:t>
      </w:r>
      <w:proofErr w:type="spellStart"/>
      <w:r w:rsidRPr="002A07DC">
        <w:rPr>
          <w:color w:val="000000" w:themeColor="text1"/>
          <w:sz w:val="24"/>
          <w:szCs w:val="24"/>
          <w:lang w:val="en-US"/>
        </w:rPr>
        <w:t>eur.</w:t>
      </w:r>
      <w:proofErr w:type="spellEnd"/>
      <w:r w:rsidRPr="002A07DC">
        <w:rPr>
          <w:color w:val="000000" w:themeColor="text1"/>
          <w:sz w:val="24"/>
          <w:szCs w:val="24"/>
          <w:lang w:val="en-US"/>
        </w:rPr>
        <w:t xml:space="preserve">) </w:t>
      </w:r>
      <w:proofErr w:type="spellStart"/>
      <w:r w:rsidRPr="002A07DC">
        <w:rPr>
          <w:color w:val="000000" w:themeColor="text1"/>
          <w:sz w:val="24"/>
          <w:szCs w:val="24"/>
          <w:lang w:val="en-US"/>
        </w:rPr>
        <w:t>leido</w:t>
      </w:r>
      <w:proofErr w:type="spellEnd"/>
      <w:r w:rsidRPr="002A07DC">
        <w:rPr>
          <w:color w:val="000000" w:themeColor="text1"/>
          <w:sz w:val="24"/>
          <w:szCs w:val="24"/>
          <w:lang w:val="en-US"/>
        </w:rPr>
        <w:t xml:space="preserve"> </w:t>
      </w:r>
      <w:proofErr w:type="spellStart"/>
      <w:r w:rsidRPr="002A07DC">
        <w:rPr>
          <w:color w:val="000000" w:themeColor="text1"/>
          <w:sz w:val="24"/>
          <w:szCs w:val="24"/>
          <w:lang w:val="en-US"/>
        </w:rPr>
        <w:t>parodyti</w:t>
      </w:r>
      <w:proofErr w:type="spellEnd"/>
      <w:r w:rsidRPr="002A07DC">
        <w:rPr>
          <w:color w:val="000000" w:themeColor="text1"/>
          <w:sz w:val="24"/>
          <w:szCs w:val="24"/>
          <w:lang w:val="en-US"/>
        </w:rPr>
        <w:t xml:space="preserve"> </w:t>
      </w:r>
      <w:proofErr w:type="spellStart"/>
      <w:r w:rsidRPr="002A07DC">
        <w:rPr>
          <w:color w:val="000000" w:themeColor="text1"/>
          <w:sz w:val="24"/>
          <w:szCs w:val="24"/>
          <w:lang w:val="en-US"/>
        </w:rPr>
        <w:t>profesionalaus</w:t>
      </w:r>
      <w:proofErr w:type="spellEnd"/>
      <w:r w:rsidRPr="002A07DC">
        <w:rPr>
          <w:color w:val="000000" w:themeColor="text1"/>
          <w:sz w:val="24"/>
          <w:szCs w:val="24"/>
          <w:lang w:val="en-US"/>
        </w:rPr>
        <w:t xml:space="preserve"> </w:t>
      </w:r>
      <w:proofErr w:type="spellStart"/>
      <w:r w:rsidRPr="002A07DC">
        <w:rPr>
          <w:color w:val="000000" w:themeColor="text1"/>
          <w:sz w:val="24"/>
          <w:szCs w:val="24"/>
          <w:lang w:val="en-US"/>
        </w:rPr>
        <w:t>teatro</w:t>
      </w:r>
      <w:proofErr w:type="spellEnd"/>
      <w:r w:rsidRPr="002A07DC">
        <w:rPr>
          <w:color w:val="000000" w:themeColor="text1"/>
          <w:sz w:val="24"/>
          <w:szCs w:val="24"/>
          <w:lang w:val="en-US"/>
        </w:rPr>
        <w:t xml:space="preserve"> “</w:t>
      </w:r>
      <w:proofErr w:type="spellStart"/>
      <w:r w:rsidRPr="002A07DC">
        <w:rPr>
          <w:color w:val="000000" w:themeColor="text1"/>
          <w:sz w:val="24"/>
          <w:szCs w:val="24"/>
          <w:lang w:val="en-US"/>
        </w:rPr>
        <w:t>Labas</w:t>
      </w:r>
      <w:proofErr w:type="spellEnd"/>
      <w:r w:rsidRPr="002A07DC">
        <w:rPr>
          <w:color w:val="000000" w:themeColor="text1"/>
          <w:sz w:val="24"/>
          <w:szCs w:val="24"/>
          <w:lang w:val="en-US"/>
        </w:rPr>
        <w:t xml:space="preserve">” </w:t>
      </w:r>
      <w:proofErr w:type="spellStart"/>
      <w:r w:rsidRPr="002A07DC">
        <w:rPr>
          <w:color w:val="000000" w:themeColor="text1"/>
          <w:sz w:val="24"/>
          <w:szCs w:val="24"/>
          <w:lang w:val="en-US"/>
        </w:rPr>
        <w:t>spektaklį</w:t>
      </w:r>
      <w:proofErr w:type="spellEnd"/>
      <w:r w:rsidRPr="002A07DC">
        <w:rPr>
          <w:color w:val="000000" w:themeColor="text1"/>
          <w:sz w:val="24"/>
          <w:szCs w:val="24"/>
          <w:lang w:val="en-US"/>
        </w:rPr>
        <w:t xml:space="preserve"> “</w:t>
      </w:r>
      <w:proofErr w:type="spellStart"/>
      <w:r w:rsidRPr="002A07DC">
        <w:rPr>
          <w:color w:val="000000" w:themeColor="text1"/>
          <w:sz w:val="24"/>
          <w:szCs w:val="24"/>
          <w:lang w:val="en-US"/>
        </w:rPr>
        <w:t>Apie</w:t>
      </w:r>
      <w:proofErr w:type="spellEnd"/>
      <w:r w:rsidRPr="002A07DC">
        <w:rPr>
          <w:color w:val="000000" w:themeColor="text1"/>
          <w:sz w:val="24"/>
          <w:szCs w:val="24"/>
          <w:lang w:val="en-US"/>
        </w:rPr>
        <w:t xml:space="preserve"> </w:t>
      </w:r>
      <w:proofErr w:type="spellStart"/>
      <w:r w:rsidRPr="002A07DC">
        <w:rPr>
          <w:color w:val="000000" w:themeColor="text1"/>
          <w:sz w:val="24"/>
          <w:szCs w:val="24"/>
          <w:lang w:val="en-US"/>
        </w:rPr>
        <w:t>vėles</w:t>
      </w:r>
      <w:proofErr w:type="spellEnd"/>
      <w:r w:rsidRPr="002A07DC">
        <w:rPr>
          <w:color w:val="000000" w:themeColor="text1"/>
          <w:sz w:val="24"/>
          <w:szCs w:val="24"/>
          <w:lang w:val="en-US"/>
        </w:rPr>
        <w:t xml:space="preserve">, </w:t>
      </w:r>
      <w:proofErr w:type="spellStart"/>
      <w:r w:rsidRPr="002A07DC">
        <w:rPr>
          <w:color w:val="000000" w:themeColor="text1"/>
          <w:sz w:val="24"/>
          <w:szCs w:val="24"/>
          <w:lang w:val="en-US"/>
        </w:rPr>
        <w:t>žemėj</w:t>
      </w:r>
      <w:proofErr w:type="spellEnd"/>
      <w:r w:rsidRPr="002A07DC">
        <w:rPr>
          <w:color w:val="000000" w:themeColor="text1"/>
          <w:sz w:val="24"/>
          <w:szCs w:val="24"/>
          <w:lang w:val="en-US"/>
        </w:rPr>
        <w:t xml:space="preserve"> </w:t>
      </w:r>
      <w:proofErr w:type="spellStart"/>
      <w:r w:rsidRPr="002A07DC">
        <w:rPr>
          <w:color w:val="000000" w:themeColor="text1"/>
          <w:sz w:val="24"/>
          <w:szCs w:val="24"/>
          <w:lang w:val="en-US"/>
        </w:rPr>
        <w:t>klajojančias</w:t>
      </w:r>
      <w:proofErr w:type="spellEnd"/>
      <w:r w:rsidRPr="002A07DC">
        <w:rPr>
          <w:color w:val="000000" w:themeColor="text1"/>
          <w:sz w:val="24"/>
          <w:szCs w:val="24"/>
          <w:lang w:val="en-US"/>
        </w:rPr>
        <w:t xml:space="preserve">” </w:t>
      </w:r>
      <w:proofErr w:type="spellStart"/>
      <w:r w:rsidRPr="002A07DC">
        <w:rPr>
          <w:color w:val="000000" w:themeColor="text1"/>
          <w:sz w:val="24"/>
          <w:szCs w:val="24"/>
          <w:lang w:val="en-US"/>
        </w:rPr>
        <w:t>teatro</w:t>
      </w:r>
      <w:proofErr w:type="spellEnd"/>
      <w:r w:rsidRPr="002A07DC">
        <w:rPr>
          <w:color w:val="000000" w:themeColor="text1"/>
          <w:sz w:val="24"/>
          <w:szCs w:val="24"/>
          <w:lang w:val="en-US"/>
        </w:rPr>
        <w:t xml:space="preserve"> </w:t>
      </w:r>
      <w:proofErr w:type="spellStart"/>
      <w:r w:rsidRPr="002A07DC">
        <w:rPr>
          <w:color w:val="000000" w:themeColor="text1"/>
          <w:sz w:val="24"/>
          <w:szCs w:val="24"/>
          <w:lang w:val="en-US"/>
        </w:rPr>
        <w:t>dienai</w:t>
      </w:r>
      <w:proofErr w:type="spellEnd"/>
      <w:r w:rsidRPr="002A07DC">
        <w:rPr>
          <w:color w:val="000000" w:themeColor="text1"/>
          <w:sz w:val="24"/>
          <w:szCs w:val="24"/>
          <w:lang w:val="en-US"/>
        </w:rPr>
        <w:t xml:space="preserve"> </w:t>
      </w:r>
      <w:proofErr w:type="spellStart"/>
      <w:r w:rsidRPr="002A07DC">
        <w:rPr>
          <w:color w:val="000000" w:themeColor="text1"/>
          <w:sz w:val="24"/>
          <w:szCs w:val="24"/>
          <w:lang w:val="en-US"/>
        </w:rPr>
        <w:t>paminėti</w:t>
      </w:r>
      <w:proofErr w:type="spellEnd"/>
      <w:r w:rsidRPr="002A07DC">
        <w:rPr>
          <w:color w:val="000000" w:themeColor="text1"/>
          <w:sz w:val="24"/>
          <w:szCs w:val="24"/>
          <w:lang w:val="en-US"/>
        </w:rPr>
        <w:t xml:space="preserve">. </w:t>
      </w:r>
      <w:proofErr w:type="spellStart"/>
      <w:r w:rsidR="00E26396">
        <w:rPr>
          <w:color w:val="000000" w:themeColor="text1"/>
          <w:sz w:val="24"/>
          <w:szCs w:val="24"/>
          <w:lang w:val="en-US"/>
        </w:rPr>
        <w:t>Valstybės</w:t>
      </w:r>
      <w:proofErr w:type="spellEnd"/>
      <w:r w:rsidR="00E26396">
        <w:rPr>
          <w:color w:val="000000" w:themeColor="text1"/>
          <w:sz w:val="24"/>
          <w:szCs w:val="24"/>
          <w:lang w:val="en-US"/>
        </w:rPr>
        <w:t xml:space="preserve"> </w:t>
      </w:r>
      <w:proofErr w:type="spellStart"/>
      <w:r w:rsidR="00E26396">
        <w:rPr>
          <w:color w:val="000000" w:themeColor="text1"/>
          <w:sz w:val="24"/>
          <w:szCs w:val="24"/>
          <w:lang w:val="en-US"/>
        </w:rPr>
        <w:t>Atkūrimo</w:t>
      </w:r>
      <w:proofErr w:type="spellEnd"/>
      <w:r w:rsidR="00E26396">
        <w:rPr>
          <w:color w:val="000000" w:themeColor="text1"/>
          <w:sz w:val="24"/>
          <w:szCs w:val="24"/>
          <w:lang w:val="en-US"/>
        </w:rPr>
        <w:t xml:space="preserve"> </w:t>
      </w:r>
      <w:proofErr w:type="spellStart"/>
      <w:r w:rsidR="00E26396">
        <w:rPr>
          <w:color w:val="000000" w:themeColor="text1"/>
          <w:sz w:val="24"/>
          <w:szCs w:val="24"/>
          <w:lang w:val="en-US"/>
        </w:rPr>
        <w:t>dienos</w:t>
      </w:r>
      <w:proofErr w:type="spellEnd"/>
      <w:r w:rsidR="00E26396">
        <w:rPr>
          <w:color w:val="000000" w:themeColor="text1"/>
          <w:sz w:val="24"/>
          <w:szCs w:val="24"/>
          <w:lang w:val="en-US"/>
        </w:rPr>
        <w:t xml:space="preserve"> </w:t>
      </w:r>
      <w:proofErr w:type="spellStart"/>
      <w:r w:rsidR="00E26396">
        <w:rPr>
          <w:color w:val="000000" w:themeColor="text1"/>
          <w:sz w:val="24"/>
          <w:szCs w:val="24"/>
          <w:lang w:val="en-US"/>
        </w:rPr>
        <w:t>proga</w:t>
      </w:r>
      <w:proofErr w:type="spellEnd"/>
      <w:r w:rsidR="00E26396">
        <w:rPr>
          <w:color w:val="000000" w:themeColor="text1"/>
          <w:sz w:val="24"/>
          <w:szCs w:val="24"/>
          <w:lang w:val="en-US"/>
        </w:rPr>
        <w:t xml:space="preserve"> VDU </w:t>
      </w:r>
      <w:proofErr w:type="spellStart"/>
      <w:r w:rsidR="00E26396">
        <w:rPr>
          <w:color w:val="000000" w:themeColor="text1"/>
          <w:sz w:val="24"/>
          <w:szCs w:val="24"/>
          <w:lang w:val="en-US"/>
        </w:rPr>
        <w:t>muzikos</w:t>
      </w:r>
      <w:proofErr w:type="spellEnd"/>
      <w:r w:rsidR="00E26396">
        <w:rPr>
          <w:color w:val="000000" w:themeColor="text1"/>
          <w:sz w:val="24"/>
          <w:szCs w:val="24"/>
          <w:lang w:val="en-US"/>
        </w:rPr>
        <w:t xml:space="preserve"> </w:t>
      </w:r>
      <w:proofErr w:type="spellStart"/>
      <w:r w:rsidR="00E26396">
        <w:rPr>
          <w:color w:val="000000" w:themeColor="text1"/>
          <w:sz w:val="24"/>
          <w:szCs w:val="24"/>
          <w:lang w:val="en-US"/>
        </w:rPr>
        <w:t>akademijos</w:t>
      </w:r>
      <w:proofErr w:type="spellEnd"/>
      <w:r w:rsidR="00E26396">
        <w:rPr>
          <w:color w:val="000000" w:themeColor="text1"/>
          <w:sz w:val="24"/>
          <w:szCs w:val="24"/>
          <w:lang w:val="en-US"/>
        </w:rPr>
        <w:t xml:space="preserve"> </w:t>
      </w:r>
      <w:proofErr w:type="spellStart"/>
      <w:r w:rsidR="00E26396">
        <w:rPr>
          <w:color w:val="000000" w:themeColor="text1"/>
          <w:sz w:val="24"/>
          <w:szCs w:val="24"/>
          <w:lang w:val="en-US"/>
        </w:rPr>
        <w:t>atlikėjų</w:t>
      </w:r>
      <w:proofErr w:type="spellEnd"/>
      <w:r w:rsidR="00E26396">
        <w:rPr>
          <w:color w:val="000000" w:themeColor="text1"/>
          <w:sz w:val="24"/>
          <w:szCs w:val="24"/>
          <w:lang w:val="en-US"/>
        </w:rPr>
        <w:t xml:space="preserve"> </w:t>
      </w:r>
      <w:proofErr w:type="spellStart"/>
      <w:r w:rsidR="00E26396">
        <w:rPr>
          <w:color w:val="000000" w:themeColor="text1"/>
          <w:sz w:val="24"/>
          <w:szCs w:val="24"/>
          <w:lang w:val="en-US"/>
        </w:rPr>
        <w:t>koncert</w:t>
      </w:r>
      <w:r w:rsidR="00294E1F">
        <w:rPr>
          <w:color w:val="000000" w:themeColor="text1"/>
          <w:sz w:val="24"/>
          <w:szCs w:val="24"/>
          <w:lang w:val="en-US"/>
        </w:rPr>
        <w:t>inė</w:t>
      </w:r>
      <w:proofErr w:type="spellEnd"/>
      <w:r w:rsidR="00294E1F">
        <w:rPr>
          <w:color w:val="000000" w:themeColor="text1"/>
          <w:sz w:val="24"/>
          <w:szCs w:val="24"/>
          <w:lang w:val="en-US"/>
        </w:rPr>
        <w:t xml:space="preserve"> </w:t>
      </w:r>
      <w:proofErr w:type="spellStart"/>
      <w:r w:rsidR="00294E1F">
        <w:rPr>
          <w:color w:val="000000" w:themeColor="text1"/>
          <w:sz w:val="24"/>
          <w:szCs w:val="24"/>
          <w:lang w:val="en-US"/>
        </w:rPr>
        <w:t>programa</w:t>
      </w:r>
      <w:proofErr w:type="spellEnd"/>
      <w:r w:rsidR="00E26396">
        <w:rPr>
          <w:color w:val="000000" w:themeColor="text1"/>
          <w:sz w:val="24"/>
          <w:szCs w:val="24"/>
          <w:lang w:val="en-US"/>
        </w:rPr>
        <w:t xml:space="preserve"> </w:t>
      </w:r>
      <w:proofErr w:type="spellStart"/>
      <w:r w:rsidR="00E26396">
        <w:rPr>
          <w:color w:val="000000" w:themeColor="text1"/>
          <w:sz w:val="24"/>
          <w:szCs w:val="24"/>
          <w:lang w:val="en-US"/>
        </w:rPr>
        <w:t>skambėjo</w:t>
      </w:r>
      <w:proofErr w:type="spellEnd"/>
      <w:r w:rsidR="00E26396">
        <w:rPr>
          <w:color w:val="000000" w:themeColor="text1"/>
          <w:sz w:val="24"/>
          <w:szCs w:val="24"/>
          <w:lang w:val="en-US"/>
        </w:rPr>
        <w:t xml:space="preserve"> </w:t>
      </w:r>
      <w:proofErr w:type="spellStart"/>
      <w:r w:rsidR="00E26396">
        <w:rPr>
          <w:color w:val="000000" w:themeColor="text1"/>
          <w:sz w:val="24"/>
          <w:szCs w:val="24"/>
          <w:lang w:val="en-US"/>
        </w:rPr>
        <w:t>ir</w:t>
      </w:r>
      <w:proofErr w:type="spellEnd"/>
      <w:r w:rsidR="00E26396">
        <w:rPr>
          <w:color w:val="000000" w:themeColor="text1"/>
          <w:sz w:val="24"/>
          <w:szCs w:val="24"/>
          <w:lang w:val="en-US"/>
        </w:rPr>
        <w:t xml:space="preserve"> </w:t>
      </w:r>
      <w:proofErr w:type="spellStart"/>
      <w:r w:rsidR="00E26396">
        <w:rPr>
          <w:color w:val="000000" w:themeColor="text1"/>
          <w:sz w:val="24"/>
          <w:szCs w:val="24"/>
          <w:lang w:val="en-US"/>
        </w:rPr>
        <w:t>Babtuose</w:t>
      </w:r>
      <w:proofErr w:type="spellEnd"/>
      <w:r w:rsidR="00E26396">
        <w:rPr>
          <w:color w:val="000000" w:themeColor="text1"/>
          <w:sz w:val="24"/>
          <w:szCs w:val="24"/>
          <w:lang w:val="en-US"/>
        </w:rPr>
        <w:t xml:space="preserve">, </w:t>
      </w:r>
      <w:proofErr w:type="spellStart"/>
      <w:r w:rsidR="00E26396">
        <w:rPr>
          <w:color w:val="000000" w:themeColor="text1"/>
          <w:sz w:val="24"/>
          <w:szCs w:val="24"/>
          <w:lang w:val="en-US"/>
        </w:rPr>
        <w:t>ir</w:t>
      </w:r>
      <w:proofErr w:type="spellEnd"/>
      <w:r w:rsidR="00E26396">
        <w:rPr>
          <w:color w:val="000000" w:themeColor="text1"/>
          <w:sz w:val="24"/>
          <w:szCs w:val="24"/>
          <w:lang w:val="en-US"/>
        </w:rPr>
        <w:t xml:space="preserve"> </w:t>
      </w:r>
      <w:proofErr w:type="spellStart"/>
      <w:r w:rsidR="00E26396">
        <w:rPr>
          <w:color w:val="000000" w:themeColor="text1"/>
          <w:sz w:val="24"/>
          <w:szCs w:val="24"/>
          <w:lang w:val="en-US"/>
        </w:rPr>
        <w:t>Vandžiogaloje</w:t>
      </w:r>
      <w:proofErr w:type="spellEnd"/>
      <w:r w:rsidR="00E26396">
        <w:rPr>
          <w:color w:val="000000" w:themeColor="text1"/>
          <w:sz w:val="24"/>
          <w:szCs w:val="24"/>
          <w:lang w:val="en-US"/>
        </w:rPr>
        <w:t xml:space="preserve">. </w:t>
      </w:r>
      <w:proofErr w:type="spellStart"/>
      <w:r w:rsidR="00E26396">
        <w:rPr>
          <w:color w:val="000000" w:themeColor="text1"/>
          <w:sz w:val="24"/>
          <w:szCs w:val="24"/>
          <w:lang w:val="en-US"/>
        </w:rPr>
        <w:t>Birželio</w:t>
      </w:r>
      <w:proofErr w:type="spellEnd"/>
      <w:r w:rsidR="00E26396">
        <w:rPr>
          <w:color w:val="000000" w:themeColor="text1"/>
          <w:sz w:val="24"/>
          <w:szCs w:val="24"/>
          <w:lang w:val="en-US"/>
        </w:rPr>
        <w:t xml:space="preserve"> </w:t>
      </w:r>
      <w:proofErr w:type="spellStart"/>
      <w:r w:rsidR="00E26396">
        <w:rPr>
          <w:color w:val="000000" w:themeColor="text1"/>
          <w:sz w:val="24"/>
          <w:szCs w:val="24"/>
          <w:lang w:val="en-US"/>
        </w:rPr>
        <w:t>mėnesį</w:t>
      </w:r>
      <w:proofErr w:type="spellEnd"/>
      <w:r w:rsidR="00E26396">
        <w:rPr>
          <w:color w:val="000000" w:themeColor="text1"/>
          <w:sz w:val="24"/>
          <w:szCs w:val="24"/>
          <w:lang w:val="en-US"/>
        </w:rPr>
        <w:t xml:space="preserve"> Centras </w:t>
      </w:r>
      <w:proofErr w:type="spellStart"/>
      <w:r w:rsidR="00E26396">
        <w:rPr>
          <w:color w:val="000000" w:themeColor="text1"/>
          <w:sz w:val="24"/>
          <w:szCs w:val="24"/>
          <w:lang w:val="en-US"/>
        </w:rPr>
        <w:t>suorganizavo</w:t>
      </w:r>
      <w:proofErr w:type="spellEnd"/>
      <w:r w:rsidR="00E26396">
        <w:rPr>
          <w:color w:val="000000" w:themeColor="text1"/>
          <w:sz w:val="24"/>
          <w:szCs w:val="24"/>
          <w:lang w:val="en-US"/>
        </w:rPr>
        <w:t xml:space="preserve"> </w:t>
      </w:r>
      <w:proofErr w:type="spellStart"/>
      <w:r w:rsidR="00E26396">
        <w:rPr>
          <w:color w:val="000000" w:themeColor="text1"/>
          <w:sz w:val="24"/>
          <w:szCs w:val="24"/>
          <w:lang w:val="en-US"/>
        </w:rPr>
        <w:t>styginių</w:t>
      </w:r>
      <w:proofErr w:type="spellEnd"/>
      <w:r w:rsidR="00E26396">
        <w:rPr>
          <w:color w:val="000000" w:themeColor="text1"/>
          <w:sz w:val="24"/>
          <w:szCs w:val="24"/>
          <w:lang w:val="en-US"/>
        </w:rPr>
        <w:t xml:space="preserve"> </w:t>
      </w:r>
      <w:proofErr w:type="spellStart"/>
      <w:r w:rsidR="00E26396">
        <w:rPr>
          <w:color w:val="000000" w:themeColor="text1"/>
          <w:sz w:val="24"/>
          <w:szCs w:val="24"/>
          <w:lang w:val="en-US"/>
        </w:rPr>
        <w:t>kvarteto</w:t>
      </w:r>
      <w:proofErr w:type="spellEnd"/>
      <w:r w:rsidR="00E26396">
        <w:rPr>
          <w:color w:val="000000" w:themeColor="text1"/>
          <w:sz w:val="24"/>
          <w:szCs w:val="24"/>
          <w:lang w:val="en-US"/>
        </w:rPr>
        <w:t xml:space="preserve"> “</w:t>
      </w:r>
      <w:proofErr w:type="spellStart"/>
      <w:r w:rsidR="00E26396">
        <w:rPr>
          <w:color w:val="000000" w:themeColor="text1"/>
          <w:sz w:val="24"/>
          <w:szCs w:val="24"/>
          <w:lang w:val="en-US"/>
        </w:rPr>
        <w:t>Mozaika</w:t>
      </w:r>
      <w:proofErr w:type="spellEnd"/>
      <w:r w:rsidR="00E26396">
        <w:rPr>
          <w:color w:val="000000" w:themeColor="text1"/>
          <w:sz w:val="24"/>
          <w:szCs w:val="24"/>
          <w:lang w:val="en-US"/>
        </w:rPr>
        <w:t xml:space="preserve">” </w:t>
      </w:r>
      <w:proofErr w:type="spellStart"/>
      <w:r w:rsidR="00E26396">
        <w:rPr>
          <w:color w:val="000000" w:themeColor="text1"/>
          <w:sz w:val="24"/>
          <w:szCs w:val="24"/>
          <w:lang w:val="en-US"/>
        </w:rPr>
        <w:t>pasirodymą</w:t>
      </w:r>
      <w:proofErr w:type="spellEnd"/>
      <w:r w:rsidR="00E26396">
        <w:rPr>
          <w:color w:val="000000" w:themeColor="text1"/>
          <w:sz w:val="24"/>
          <w:szCs w:val="24"/>
          <w:lang w:val="en-US"/>
        </w:rPr>
        <w:t xml:space="preserve"> </w:t>
      </w:r>
      <w:proofErr w:type="spellStart"/>
      <w:r w:rsidR="004120E9">
        <w:rPr>
          <w:color w:val="000000" w:themeColor="text1"/>
          <w:sz w:val="24"/>
          <w:szCs w:val="24"/>
          <w:lang w:val="en-US"/>
        </w:rPr>
        <w:t>Š</w:t>
      </w:r>
      <w:r w:rsidR="00E26396">
        <w:rPr>
          <w:color w:val="000000" w:themeColor="text1"/>
          <w:sz w:val="24"/>
          <w:szCs w:val="24"/>
          <w:lang w:val="en-US"/>
        </w:rPr>
        <w:t>v</w:t>
      </w:r>
      <w:proofErr w:type="spellEnd"/>
      <w:r w:rsidR="00E26396">
        <w:rPr>
          <w:color w:val="000000" w:themeColor="text1"/>
          <w:sz w:val="24"/>
          <w:szCs w:val="24"/>
          <w:lang w:val="en-US"/>
        </w:rPr>
        <w:t xml:space="preserve">. Petro </w:t>
      </w:r>
      <w:proofErr w:type="spellStart"/>
      <w:r w:rsidR="00E26396">
        <w:rPr>
          <w:color w:val="000000" w:themeColor="text1"/>
          <w:sz w:val="24"/>
          <w:szCs w:val="24"/>
          <w:lang w:val="en-US"/>
        </w:rPr>
        <w:t>ir</w:t>
      </w:r>
      <w:proofErr w:type="spellEnd"/>
      <w:r w:rsidR="00E26396">
        <w:rPr>
          <w:color w:val="000000" w:themeColor="text1"/>
          <w:sz w:val="24"/>
          <w:szCs w:val="24"/>
          <w:lang w:val="en-US"/>
        </w:rPr>
        <w:t xml:space="preserve"> </w:t>
      </w:r>
      <w:proofErr w:type="spellStart"/>
      <w:r w:rsidR="00E26396">
        <w:rPr>
          <w:color w:val="000000" w:themeColor="text1"/>
          <w:sz w:val="24"/>
          <w:szCs w:val="24"/>
          <w:lang w:val="en-US"/>
        </w:rPr>
        <w:t>Povilo</w:t>
      </w:r>
      <w:proofErr w:type="spellEnd"/>
      <w:r w:rsidR="00E26396">
        <w:rPr>
          <w:color w:val="000000" w:themeColor="text1"/>
          <w:sz w:val="24"/>
          <w:szCs w:val="24"/>
          <w:lang w:val="en-US"/>
        </w:rPr>
        <w:t xml:space="preserve"> </w:t>
      </w:r>
      <w:proofErr w:type="spellStart"/>
      <w:r w:rsidR="00E26396">
        <w:rPr>
          <w:color w:val="000000" w:themeColor="text1"/>
          <w:sz w:val="24"/>
          <w:szCs w:val="24"/>
          <w:lang w:val="en-US"/>
        </w:rPr>
        <w:t>apaštalų</w:t>
      </w:r>
      <w:proofErr w:type="spellEnd"/>
      <w:r w:rsidR="00E26396">
        <w:rPr>
          <w:color w:val="000000" w:themeColor="text1"/>
          <w:sz w:val="24"/>
          <w:szCs w:val="24"/>
          <w:lang w:val="en-US"/>
        </w:rPr>
        <w:t xml:space="preserve"> </w:t>
      </w:r>
      <w:proofErr w:type="spellStart"/>
      <w:r w:rsidR="00E26396">
        <w:rPr>
          <w:color w:val="000000" w:themeColor="text1"/>
          <w:sz w:val="24"/>
          <w:szCs w:val="24"/>
          <w:lang w:val="en-US"/>
        </w:rPr>
        <w:t>bažnyčioje</w:t>
      </w:r>
      <w:proofErr w:type="spellEnd"/>
      <w:r w:rsidR="00E26396">
        <w:rPr>
          <w:color w:val="000000" w:themeColor="text1"/>
          <w:sz w:val="24"/>
          <w:szCs w:val="24"/>
          <w:lang w:val="en-US"/>
        </w:rPr>
        <w:t>.</w:t>
      </w:r>
      <w:r w:rsidR="00AD7EBA">
        <w:rPr>
          <w:color w:val="000000" w:themeColor="text1"/>
          <w:sz w:val="24"/>
          <w:szCs w:val="24"/>
          <w:lang w:val="en-US"/>
        </w:rPr>
        <w:t xml:space="preserve"> </w:t>
      </w:r>
    </w:p>
    <w:p w14:paraId="2662CBAE" w14:textId="09965F4F" w:rsidR="00DC0CD4" w:rsidRPr="005374E3" w:rsidRDefault="00AD7EBA" w:rsidP="004E5F08">
      <w:pPr>
        <w:pStyle w:val="NoSpacing"/>
        <w:spacing w:line="360" w:lineRule="auto"/>
        <w:ind w:left="113" w:right="57" w:firstLine="851"/>
        <w:jc w:val="both"/>
        <w:rPr>
          <w:color w:val="000000" w:themeColor="text1"/>
          <w:sz w:val="24"/>
          <w:szCs w:val="24"/>
          <w:lang w:val="en-US"/>
        </w:rPr>
      </w:pPr>
      <w:proofErr w:type="spellStart"/>
      <w:r>
        <w:rPr>
          <w:color w:val="000000" w:themeColor="text1"/>
          <w:sz w:val="24"/>
          <w:szCs w:val="24"/>
          <w:lang w:val="en-US"/>
        </w:rPr>
        <w:t>Solidarizuodamiesi</w:t>
      </w:r>
      <w:proofErr w:type="spellEnd"/>
      <w:r>
        <w:rPr>
          <w:color w:val="000000" w:themeColor="text1"/>
          <w:sz w:val="24"/>
          <w:szCs w:val="24"/>
          <w:lang w:val="en-US"/>
        </w:rPr>
        <w:t xml:space="preserve"> </w:t>
      </w:r>
      <w:proofErr w:type="spellStart"/>
      <w:r>
        <w:rPr>
          <w:color w:val="000000" w:themeColor="text1"/>
          <w:sz w:val="24"/>
          <w:szCs w:val="24"/>
          <w:lang w:val="en-US"/>
        </w:rPr>
        <w:t>su</w:t>
      </w:r>
      <w:proofErr w:type="spellEnd"/>
      <w:r>
        <w:rPr>
          <w:color w:val="000000" w:themeColor="text1"/>
          <w:sz w:val="24"/>
          <w:szCs w:val="24"/>
          <w:lang w:val="en-US"/>
        </w:rPr>
        <w:t xml:space="preserve"> </w:t>
      </w:r>
      <w:proofErr w:type="spellStart"/>
      <w:r>
        <w:rPr>
          <w:color w:val="000000" w:themeColor="text1"/>
          <w:sz w:val="24"/>
          <w:szCs w:val="24"/>
          <w:lang w:val="en-US"/>
        </w:rPr>
        <w:t>Ukrainos</w:t>
      </w:r>
      <w:proofErr w:type="spellEnd"/>
      <w:r>
        <w:rPr>
          <w:color w:val="000000" w:themeColor="text1"/>
          <w:sz w:val="24"/>
          <w:szCs w:val="24"/>
          <w:lang w:val="en-US"/>
        </w:rPr>
        <w:t xml:space="preserve"> </w:t>
      </w:r>
      <w:proofErr w:type="spellStart"/>
      <w:r>
        <w:rPr>
          <w:color w:val="000000" w:themeColor="text1"/>
          <w:sz w:val="24"/>
          <w:szCs w:val="24"/>
          <w:lang w:val="en-US"/>
        </w:rPr>
        <w:t>tauta</w:t>
      </w:r>
      <w:proofErr w:type="spellEnd"/>
      <w:r>
        <w:rPr>
          <w:color w:val="000000" w:themeColor="text1"/>
          <w:sz w:val="24"/>
          <w:szCs w:val="24"/>
          <w:lang w:val="en-US"/>
        </w:rPr>
        <w:t xml:space="preserve">, </w:t>
      </w:r>
      <w:proofErr w:type="spellStart"/>
      <w:r>
        <w:rPr>
          <w:color w:val="000000" w:themeColor="text1"/>
          <w:sz w:val="24"/>
          <w:szCs w:val="24"/>
          <w:lang w:val="en-US"/>
        </w:rPr>
        <w:t>Babtuose</w:t>
      </w:r>
      <w:proofErr w:type="spellEnd"/>
      <w:r>
        <w:rPr>
          <w:color w:val="000000" w:themeColor="text1"/>
          <w:sz w:val="24"/>
          <w:szCs w:val="24"/>
          <w:lang w:val="en-US"/>
        </w:rPr>
        <w:t xml:space="preserve"> </w:t>
      </w:r>
      <w:proofErr w:type="spellStart"/>
      <w:r>
        <w:rPr>
          <w:color w:val="000000" w:themeColor="text1"/>
          <w:sz w:val="24"/>
          <w:szCs w:val="24"/>
          <w:lang w:val="en-US"/>
        </w:rPr>
        <w:t>suorganizavome</w:t>
      </w:r>
      <w:proofErr w:type="spellEnd"/>
      <w:r>
        <w:rPr>
          <w:color w:val="000000" w:themeColor="text1"/>
          <w:sz w:val="24"/>
          <w:szCs w:val="24"/>
          <w:lang w:val="en-US"/>
        </w:rPr>
        <w:t xml:space="preserve"> paramos </w:t>
      </w:r>
      <w:proofErr w:type="spellStart"/>
      <w:r>
        <w:rPr>
          <w:color w:val="000000" w:themeColor="text1"/>
          <w:sz w:val="24"/>
          <w:szCs w:val="24"/>
          <w:lang w:val="en-US"/>
        </w:rPr>
        <w:t>koncertą</w:t>
      </w:r>
      <w:proofErr w:type="spellEnd"/>
      <w:r>
        <w:rPr>
          <w:color w:val="000000" w:themeColor="text1"/>
          <w:sz w:val="24"/>
          <w:szCs w:val="24"/>
          <w:lang w:val="en-US"/>
        </w:rPr>
        <w:t xml:space="preserve">. </w:t>
      </w:r>
      <w:proofErr w:type="spellStart"/>
      <w:r>
        <w:rPr>
          <w:color w:val="000000" w:themeColor="text1"/>
          <w:sz w:val="24"/>
          <w:szCs w:val="24"/>
          <w:lang w:val="en-US"/>
        </w:rPr>
        <w:t>Programoje</w:t>
      </w:r>
      <w:proofErr w:type="spellEnd"/>
      <w:r>
        <w:rPr>
          <w:color w:val="000000" w:themeColor="text1"/>
          <w:sz w:val="24"/>
          <w:szCs w:val="24"/>
          <w:lang w:val="en-US"/>
        </w:rPr>
        <w:t xml:space="preserve"> </w:t>
      </w:r>
      <w:proofErr w:type="spellStart"/>
      <w:r>
        <w:rPr>
          <w:color w:val="000000" w:themeColor="text1"/>
          <w:sz w:val="24"/>
          <w:szCs w:val="24"/>
          <w:lang w:val="en-US"/>
        </w:rPr>
        <w:t>dalyvavo</w:t>
      </w:r>
      <w:proofErr w:type="spellEnd"/>
      <w:r>
        <w:rPr>
          <w:color w:val="000000" w:themeColor="text1"/>
          <w:sz w:val="24"/>
          <w:szCs w:val="24"/>
          <w:lang w:val="en-US"/>
        </w:rPr>
        <w:t xml:space="preserve"> </w:t>
      </w:r>
      <w:proofErr w:type="spellStart"/>
      <w:r>
        <w:rPr>
          <w:color w:val="000000" w:themeColor="text1"/>
          <w:sz w:val="24"/>
          <w:szCs w:val="24"/>
          <w:lang w:val="en-US"/>
        </w:rPr>
        <w:t>visi</w:t>
      </w:r>
      <w:proofErr w:type="spellEnd"/>
      <w:r>
        <w:rPr>
          <w:color w:val="000000" w:themeColor="text1"/>
          <w:sz w:val="24"/>
          <w:szCs w:val="24"/>
          <w:lang w:val="en-US"/>
        </w:rPr>
        <w:t xml:space="preserve"> </w:t>
      </w:r>
      <w:proofErr w:type="spellStart"/>
      <w:r>
        <w:rPr>
          <w:color w:val="000000" w:themeColor="text1"/>
          <w:sz w:val="24"/>
          <w:szCs w:val="24"/>
          <w:lang w:val="en-US"/>
        </w:rPr>
        <w:t>Babtų</w:t>
      </w:r>
      <w:proofErr w:type="spellEnd"/>
      <w:r>
        <w:rPr>
          <w:color w:val="000000" w:themeColor="text1"/>
          <w:sz w:val="24"/>
          <w:szCs w:val="24"/>
          <w:lang w:val="en-US"/>
        </w:rPr>
        <w:t xml:space="preserve"> </w:t>
      </w:r>
      <w:proofErr w:type="spellStart"/>
      <w:r>
        <w:rPr>
          <w:color w:val="000000" w:themeColor="text1"/>
          <w:sz w:val="24"/>
          <w:szCs w:val="24"/>
          <w:lang w:val="en-US"/>
        </w:rPr>
        <w:t>kultūros</w:t>
      </w:r>
      <w:proofErr w:type="spellEnd"/>
      <w:r>
        <w:rPr>
          <w:color w:val="000000" w:themeColor="text1"/>
          <w:sz w:val="24"/>
          <w:szCs w:val="24"/>
          <w:lang w:val="en-US"/>
        </w:rPr>
        <w:t xml:space="preserve"> </w:t>
      </w:r>
      <w:proofErr w:type="spellStart"/>
      <w:r>
        <w:rPr>
          <w:color w:val="000000" w:themeColor="text1"/>
          <w:sz w:val="24"/>
          <w:szCs w:val="24"/>
          <w:lang w:val="en-US"/>
        </w:rPr>
        <w:t>centro</w:t>
      </w:r>
      <w:proofErr w:type="spellEnd"/>
      <w:r>
        <w:rPr>
          <w:color w:val="000000" w:themeColor="text1"/>
          <w:sz w:val="24"/>
          <w:szCs w:val="24"/>
          <w:lang w:val="en-US"/>
        </w:rPr>
        <w:t xml:space="preserve"> </w:t>
      </w:r>
      <w:proofErr w:type="spellStart"/>
      <w:r>
        <w:rPr>
          <w:color w:val="000000" w:themeColor="text1"/>
          <w:sz w:val="24"/>
          <w:szCs w:val="24"/>
          <w:lang w:val="en-US"/>
        </w:rPr>
        <w:t>meno</w:t>
      </w:r>
      <w:proofErr w:type="spellEnd"/>
      <w:r>
        <w:rPr>
          <w:color w:val="000000" w:themeColor="text1"/>
          <w:sz w:val="24"/>
          <w:szCs w:val="24"/>
          <w:lang w:val="en-US"/>
        </w:rPr>
        <w:t xml:space="preserve"> </w:t>
      </w:r>
      <w:proofErr w:type="spellStart"/>
      <w:r>
        <w:rPr>
          <w:color w:val="000000" w:themeColor="text1"/>
          <w:sz w:val="24"/>
          <w:szCs w:val="24"/>
          <w:lang w:val="en-US"/>
        </w:rPr>
        <w:t>mėgėjų</w:t>
      </w:r>
      <w:proofErr w:type="spellEnd"/>
      <w:r>
        <w:rPr>
          <w:color w:val="000000" w:themeColor="text1"/>
          <w:sz w:val="24"/>
          <w:szCs w:val="24"/>
          <w:lang w:val="en-US"/>
        </w:rPr>
        <w:t xml:space="preserve"> </w:t>
      </w:r>
      <w:proofErr w:type="spellStart"/>
      <w:r>
        <w:rPr>
          <w:color w:val="000000" w:themeColor="text1"/>
          <w:sz w:val="24"/>
          <w:szCs w:val="24"/>
          <w:lang w:val="en-US"/>
        </w:rPr>
        <w:t>kolektyvai</w:t>
      </w:r>
      <w:proofErr w:type="spellEnd"/>
      <w:r>
        <w:rPr>
          <w:color w:val="000000" w:themeColor="text1"/>
          <w:sz w:val="24"/>
          <w:szCs w:val="24"/>
          <w:lang w:val="en-US"/>
        </w:rPr>
        <w:t xml:space="preserve"> </w:t>
      </w:r>
      <w:proofErr w:type="spellStart"/>
      <w:r>
        <w:rPr>
          <w:color w:val="000000" w:themeColor="text1"/>
          <w:sz w:val="24"/>
          <w:szCs w:val="24"/>
          <w:lang w:val="en-US"/>
        </w:rPr>
        <w:t>ir</w:t>
      </w:r>
      <w:proofErr w:type="spellEnd"/>
      <w:r>
        <w:rPr>
          <w:color w:val="000000" w:themeColor="text1"/>
          <w:sz w:val="24"/>
          <w:szCs w:val="24"/>
          <w:lang w:val="en-US"/>
        </w:rPr>
        <w:t xml:space="preserve"> </w:t>
      </w:r>
      <w:proofErr w:type="spellStart"/>
      <w:r>
        <w:rPr>
          <w:color w:val="000000" w:themeColor="text1"/>
          <w:sz w:val="24"/>
          <w:szCs w:val="24"/>
          <w:lang w:val="en-US"/>
        </w:rPr>
        <w:t>nuo</w:t>
      </w:r>
      <w:proofErr w:type="spellEnd"/>
      <w:r>
        <w:rPr>
          <w:color w:val="000000" w:themeColor="text1"/>
          <w:sz w:val="24"/>
          <w:szCs w:val="24"/>
          <w:lang w:val="en-US"/>
        </w:rPr>
        <w:t xml:space="preserve"> karo </w:t>
      </w:r>
      <w:proofErr w:type="spellStart"/>
      <w:r>
        <w:rPr>
          <w:color w:val="000000" w:themeColor="text1"/>
          <w:sz w:val="24"/>
          <w:szCs w:val="24"/>
          <w:lang w:val="en-US"/>
        </w:rPr>
        <w:t>pabėgusios</w:t>
      </w:r>
      <w:proofErr w:type="spellEnd"/>
      <w:r>
        <w:rPr>
          <w:color w:val="000000" w:themeColor="text1"/>
          <w:sz w:val="24"/>
          <w:szCs w:val="24"/>
          <w:lang w:val="en-US"/>
        </w:rPr>
        <w:t xml:space="preserve"> </w:t>
      </w:r>
      <w:proofErr w:type="spellStart"/>
      <w:r>
        <w:rPr>
          <w:color w:val="000000" w:themeColor="text1"/>
          <w:sz w:val="24"/>
          <w:szCs w:val="24"/>
          <w:lang w:val="en-US"/>
        </w:rPr>
        <w:t>ukrainiečių</w:t>
      </w:r>
      <w:proofErr w:type="spellEnd"/>
      <w:r>
        <w:rPr>
          <w:color w:val="000000" w:themeColor="text1"/>
          <w:sz w:val="24"/>
          <w:szCs w:val="24"/>
          <w:lang w:val="en-US"/>
        </w:rPr>
        <w:t xml:space="preserve"> </w:t>
      </w:r>
      <w:proofErr w:type="spellStart"/>
      <w:r>
        <w:rPr>
          <w:color w:val="000000" w:themeColor="text1"/>
          <w:sz w:val="24"/>
          <w:szCs w:val="24"/>
          <w:lang w:val="en-US"/>
        </w:rPr>
        <w:t>šeimos</w:t>
      </w:r>
      <w:proofErr w:type="spellEnd"/>
      <w:r>
        <w:rPr>
          <w:color w:val="000000" w:themeColor="text1"/>
          <w:sz w:val="24"/>
          <w:szCs w:val="24"/>
          <w:lang w:val="en-US"/>
        </w:rPr>
        <w:t xml:space="preserve"> – </w:t>
      </w:r>
      <w:proofErr w:type="spellStart"/>
      <w:r>
        <w:rPr>
          <w:color w:val="000000" w:themeColor="text1"/>
          <w:sz w:val="24"/>
          <w:szCs w:val="24"/>
          <w:lang w:val="en-US"/>
        </w:rPr>
        <w:t>solistės</w:t>
      </w:r>
      <w:proofErr w:type="spellEnd"/>
      <w:r>
        <w:rPr>
          <w:color w:val="000000" w:themeColor="text1"/>
          <w:sz w:val="24"/>
          <w:szCs w:val="24"/>
          <w:lang w:val="en-US"/>
        </w:rPr>
        <w:t xml:space="preserve"> </w:t>
      </w:r>
      <w:proofErr w:type="spellStart"/>
      <w:r>
        <w:rPr>
          <w:color w:val="000000" w:themeColor="text1"/>
          <w:sz w:val="24"/>
          <w:szCs w:val="24"/>
          <w:lang w:val="en-US"/>
        </w:rPr>
        <w:t>ir</w:t>
      </w:r>
      <w:proofErr w:type="spellEnd"/>
      <w:r>
        <w:rPr>
          <w:color w:val="000000" w:themeColor="text1"/>
          <w:sz w:val="24"/>
          <w:szCs w:val="24"/>
          <w:lang w:val="en-US"/>
        </w:rPr>
        <w:t xml:space="preserve"> </w:t>
      </w:r>
      <w:proofErr w:type="spellStart"/>
      <w:r>
        <w:rPr>
          <w:color w:val="000000" w:themeColor="text1"/>
          <w:sz w:val="24"/>
          <w:szCs w:val="24"/>
          <w:lang w:val="en-US"/>
        </w:rPr>
        <w:t>pianisto</w:t>
      </w:r>
      <w:proofErr w:type="spellEnd"/>
      <w:r>
        <w:rPr>
          <w:color w:val="000000" w:themeColor="text1"/>
          <w:sz w:val="24"/>
          <w:szCs w:val="24"/>
          <w:lang w:val="en-US"/>
        </w:rPr>
        <w:t xml:space="preserve"> </w:t>
      </w:r>
      <w:proofErr w:type="spellStart"/>
      <w:r>
        <w:rPr>
          <w:color w:val="000000" w:themeColor="text1"/>
          <w:sz w:val="24"/>
          <w:szCs w:val="24"/>
          <w:lang w:val="en-US"/>
        </w:rPr>
        <w:t>duetas</w:t>
      </w:r>
      <w:proofErr w:type="spellEnd"/>
      <w:r>
        <w:rPr>
          <w:color w:val="000000" w:themeColor="text1"/>
          <w:sz w:val="24"/>
          <w:szCs w:val="24"/>
          <w:lang w:val="en-US"/>
        </w:rPr>
        <w:t xml:space="preserve">. </w:t>
      </w:r>
      <w:proofErr w:type="spellStart"/>
      <w:r w:rsidR="0019673D">
        <w:rPr>
          <w:color w:val="000000" w:themeColor="text1"/>
          <w:sz w:val="24"/>
          <w:szCs w:val="24"/>
          <w:lang w:val="en-US"/>
        </w:rPr>
        <w:t>Visos</w:t>
      </w:r>
      <w:proofErr w:type="spellEnd"/>
      <w:r w:rsidR="0019673D">
        <w:rPr>
          <w:color w:val="000000" w:themeColor="text1"/>
          <w:sz w:val="24"/>
          <w:szCs w:val="24"/>
          <w:lang w:val="en-US"/>
        </w:rPr>
        <w:t xml:space="preserve"> paramos </w:t>
      </w:r>
      <w:proofErr w:type="spellStart"/>
      <w:r w:rsidR="0019673D">
        <w:rPr>
          <w:color w:val="000000" w:themeColor="text1"/>
          <w:sz w:val="24"/>
          <w:szCs w:val="24"/>
          <w:lang w:val="en-US"/>
        </w:rPr>
        <w:t>koncerto</w:t>
      </w:r>
      <w:proofErr w:type="spellEnd"/>
      <w:r w:rsidR="0019673D">
        <w:rPr>
          <w:color w:val="000000" w:themeColor="text1"/>
          <w:sz w:val="24"/>
          <w:szCs w:val="24"/>
          <w:lang w:val="en-US"/>
        </w:rPr>
        <w:t xml:space="preserve"> </w:t>
      </w:r>
      <w:proofErr w:type="spellStart"/>
      <w:r w:rsidR="0019673D">
        <w:rPr>
          <w:color w:val="000000" w:themeColor="text1"/>
          <w:sz w:val="24"/>
          <w:szCs w:val="24"/>
          <w:lang w:val="en-US"/>
        </w:rPr>
        <w:t>metu</w:t>
      </w:r>
      <w:proofErr w:type="spellEnd"/>
      <w:r w:rsidR="0019673D">
        <w:rPr>
          <w:color w:val="000000" w:themeColor="text1"/>
          <w:sz w:val="24"/>
          <w:szCs w:val="24"/>
          <w:lang w:val="en-US"/>
        </w:rPr>
        <w:t xml:space="preserve"> </w:t>
      </w:r>
      <w:proofErr w:type="spellStart"/>
      <w:r w:rsidR="0019673D">
        <w:rPr>
          <w:color w:val="000000" w:themeColor="text1"/>
          <w:sz w:val="24"/>
          <w:szCs w:val="24"/>
          <w:lang w:val="en-US"/>
        </w:rPr>
        <w:t>surinktos</w:t>
      </w:r>
      <w:proofErr w:type="spellEnd"/>
      <w:r w:rsidR="0019673D">
        <w:rPr>
          <w:color w:val="000000" w:themeColor="text1"/>
          <w:sz w:val="24"/>
          <w:szCs w:val="24"/>
          <w:lang w:val="en-US"/>
        </w:rPr>
        <w:t xml:space="preserve"> </w:t>
      </w:r>
      <w:proofErr w:type="spellStart"/>
      <w:r w:rsidR="0019673D">
        <w:rPr>
          <w:color w:val="000000" w:themeColor="text1"/>
          <w:sz w:val="24"/>
          <w:szCs w:val="24"/>
          <w:lang w:val="en-US"/>
        </w:rPr>
        <w:t>lėšos</w:t>
      </w:r>
      <w:proofErr w:type="spellEnd"/>
      <w:r w:rsidR="0019673D">
        <w:rPr>
          <w:color w:val="000000" w:themeColor="text1"/>
          <w:sz w:val="24"/>
          <w:szCs w:val="24"/>
          <w:lang w:val="en-US"/>
        </w:rPr>
        <w:t xml:space="preserve"> (800,00 </w:t>
      </w:r>
      <w:proofErr w:type="spellStart"/>
      <w:r w:rsidR="0019673D">
        <w:rPr>
          <w:color w:val="000000" w:themeColor="text1"/>
          <w:sz w:val="24"/>
          <w:szCs w:val="24"/>
          <w:lang w:val="en-US"/>
        </w:rPr>
        <w:t>eur.</w:t>
      </w:r>
      <w:proofErr w:type="spellEnd"/>
      <w:r w:rsidR="0019673D">
        <w:rPr>
          <w:color w:val="000000" w:themeColor="text1"/>
          <w:sz w:val="24"/>
          <w:szCs w:val="24"/>
          <w:lang w:val="en-US"/>
        </w:rPr>
        <w:t xml:space="preserve">) </w:t>
      </w:r>
      <w:proofErr w:type="spellStart"/>
      <w:r w:rsidR="0019673D">
        <w:rPr>
          <w:color w:val="000000" w:themeColor="text1"/>
          <w:sz w:val="24"/>
          <w:szCs w:val="24"/>
          <w:lang w:val="en-US"/>
        </w:rPr>
        <w:t>buvo</w:t>
      </w:r>
      <w:proofErr w:type="spellEnd"/>
      <w:r w:rsidR="0019673D">
        <w:rPr>
          <w:color w:val="000000" w:themeColor="text1"/>
          <w:sz w:val="24"/>
          <w:szCs w:val="24"/>
          <w:lang w:val="en-US"/>
        </w:rPr>
        <w:t xml:space="preserve"> </w:t>
      </w:r>
      <w:proofErr w:type="spellStart"/>
      <w:r w:rsidR="0019673D">
        <w:rPr>
          <w:color w:val="000000" w:themeColor="text1"/>
          <w:sz w:val="24"/>
          <w:szCs w:val="24"/>
          <w:lang w:val="en-US"/>
        </w:rPr>
        <w:t>pervestos</w:t>
      </w:r>
      <w:proofErr w:type="spellEnd"/>
      <w:r w:rsidR="0019673D">
        <w:rPr>
          <w:color w:val="000000" w:themeColor="text1"/>
          <w:sz w:val="24"/>
          <w:szCs w:val="24"/>
          <w:lang w:val="en-US"/>
        </w:rPr>
        <w:t xml:space="preserve"> </w:t>
      </w:r>
      <w:proofErr w:type="spellStart"/>
      <w:r w:rsidR="0019673D">
        <w:rPr>
          <w:color w:val="000000" w:themeColor="text1"/>
          <w:sz w:val="24"/>
          <w:szCs w:val="24"/>
          <w:lang w:val="en-US"/>
        </w:rPr>
        <w:t>organizacijai</w:t>
      </w:r>
      <w:proofErr w:type="spellEnd"/>
      <w:r w:rsidR="0019673D">
        <w:rPr>
          <w:color w:val="000000" w:themeColor="text1"/>
          <w:sz w:val="24"/>
          <w:szCs w:val="24"/>
          <w:lang w:val="en-US"/>
        </w:rPr>
        <w:t xml:space="preserve"> “Blue/Yellow”. </w:t>
      </w:r>
      <w:r w:rsidR="00F10B17" w:rsidRPr="005374E3">
        <w:rPr>
          <w:color w:val="000000" w:themeColor="text1"/>
          <w:sz w:val="24"/>
          <w:szCs w:val="24"/>
          <w:lang w:val="en-US"/>
        </w:rPr>
        <w:t>“</w:t>
      </w:r>
      <w:proofErr w:type="gramStart"/>
      <w:r w:rsidR="00F10B17" w:rsidRPr="005374E3">
        <w:rPr>
          <w:color w:val="000000" w:themeColor="text1"/>
          <w:sz w:val="24"/>
          <w:szCs w:val="24"/>
          <w:lang w:val="en-US"/>
        </w:rPr>
        <w:t>Pad</w:t>
      </w:r>
      <w:r w:rsidR="00F10B17" w:rsidRPr="005374E3">
        <w:rPr>
          <w:color w:val="000000" w:themeColor="text1"/>
          <w:sz w:val="24"/>
          <w:szCs w:val="24"/>
        </w:rPr>
        <w:t>ėkos“ vakaras</w:t>
      </w:r>
      <w:proofErr w:type="gramEnd"/>
      <w:r w:rsidR="00F10B17" w:rsidRPr="005374E3">
        <w:rPr>
          <w:color w:val="000000" w:themeColor="text1"/>
          <w:sz w:val="24"/>
          <w:szCs w:val="24"/>
        </w:rPr>
        <w:t xml:space="preserve">, organizuotas su Babtų seniūnija ir Babtų gimnazija, skirtas metų rėmėjams ir partneriams. </w:t>
      </w:r>
      <w:proofErr w:type="spellStart"/>
      <w:r w:rsidR="00F3454A" w:rsidRPr="005374E3">
        <w:rPr>
          <w:color w:val="000000" w:themeColor="text1"/>
          <w:sz w:val="24"/>
          <w:szCs w:val="24"/>
          <w:lang w:val="en-US"/>
        </w:rPr>
        <w:t>Metus</w:t>
      </w:r>
      <w:proofErr w:type="spellEnd"/>
      <w:r w:rsidR="00F3454A" w:rsidRPr="005374E3">
        <w:rPr>
          <w:color w:val="000000" w:themeColor="text1"/>
          <w:sz w:val="24"/>
          <w:szCs w:val="24"/>
          <w:lang w:val="en-US"/>
        </w:rPr>
        <w:t xml:space="preserve"> </w:t>
      </w:r>
      <w:proofErr w:type="spellStart"/>
      <w:r w:rsidR="00F3454A" w:rsidRPr="005374E3">
        <w:rPr>
          <w:color w:val="000000" w:themeColor="text1"/>
          <w:sz w:val="24"/>
          <w:szCs w:val="24"/>
          <w:lang w:val="en-US"/>
        </w:rPr>
        <w:t>užbaigėme</w:t>
      </w:r>
      <w:proofErr w:type="spellEnd"/>
      <w:r w:rsidR="00F3454A" w:rsidRPr="005374E3">
        <w:rPr>
          <w:color w:val="000000" w:themeColor="text1"/>
          <w:sz w:val="24"/>
          <w:szCs w:val="24"/>
          <w:lang w:val="en-US"/>
        </w:rPr>
        <w:t xml:space="preserve"> </w:t>
      </w:r>
      <w:proofErr w:type="spellStart"/>
      <w:r w:rsidR="00F3454A" w:rsidRPr="005374E3">
        <w:rPr>
          <w:color w:val="000000" w:themeColor="text1"/>
          <w:sz w:val="24"/>
          <w:szCs w:val="24"/>
          <w:lang w:val="en-US"/>
        </w:rPr>
        <w:t>Lietuvos</w:t>
      </w:r>
      <w:proofErr w:type="spellEnd"/>
      <w:r w:rsidR="00F3454A" w:rsidRPr="005374E3">
        <w:rPr>
          <w:color w:val="000000" w:themeColor="text1"/>
          <w:sz w:val="24"/>
          <w:szCs w:val="24"/>
          <w:lang w:val="en-US"/>
        </w:rPr>
        <w:t xml:space="preserve"> </w:t>
      </w:r>
      <w:proofErr w:type="spellStart"/>
      <w:r w:rsidR="00F3454A" w:rsidRPr="005374E3">
        <w:rPr>
          <w:color w:val="000000" w:themeColor="text1"/>
          <w:sz w:val="24"/>
          <w:szCs w:val="24"/>
          <w:lang w:val="en-US"/>
        </w:rPr>
        <w:t>nacionalinio</w:t>
      </w:r>
      <w:proofErr w:type="spellEnd"/>
      <w:r w:rsidR="00F3454A" w:rsidRPr="005374E3">
        <w:rPr>
          <w:color w:val="000000" w:themeColor="text1"/>
          <w:sz w:val="24"/>
          <w:szCs w:val="24"/>
          <w:lang w:val="en-US"/>
        </w:rPr>
        <w:t xml:space="preserve"> </w:t>
      </w:r>
      <w:proofErr w:type="spellStart"/>
      <w:r w:rsidR="00F3454A" w:rsidRPr="005374E3">
        <w:rPr>
          <w:color w:val="000000" w:themeColor="text1"/>
          <w:sz w:val="24"/>
          <w:szCs w:val="24"/>
          <w:lang w:val="en-US"/>
        </w:rPr>
        <w:t>operos</w:t>
      </w:r>
      <w:proofErr w:type="spellEnd"/>
      <w:r w:rsidR="00F3454A" w:rsidRPr="005374E3">
        <w:rPr>
          <w:color w:val="000000" w:themeColor="text1"/>
          <w:sz w:val="24"/>
          <w:szCs w:val="24"/>
          <w:lang w:val="en-US"/>
        </w:rPr>
        <w:t xml:space="preserve"> </w:t>
      </w:r>
      <w:proofErr w:type="spellStart"/>
      <w:r w:rsidR="00F3454A" w:rsidRPr="005374E3">
        <w:rPr>
          <w:color w:val="000000" w:themeColor="text1"/>
          <w:sz w:val="24"/>
          <w:szCs w:val="24"/>
          <w:lang w:val="en-US"/>
        </w:rPr>
        <w:t>ir</w:t>
      </w:r>
      <w:proofErr w:type="spellEnd"/>
      <w:r w:rsidR="00F3454A" w:rsidRPr="005374E3">
        <w:rPr>
          <w:color w:val="000000" w:themeColor="text1"/>
          <w:sz w:val="24"/>
          <w:szCs w:val="24"/>
          <w:lang w:val="en-US"/>
        </w:rPr>
        <w:t xml:space="preserve"> </w:t>
      </w:r>
      <w:proofErr w:type="spellStart"/>
      <w:r w:rsidR="00F3454A" w:rsidRPr="005374E3">
        <w:rPr>
          <w:color w:val="000000" w:themeColor="text1"/>
          <w:sz w:val="24"/>
          <w:szCs w:val="24"/>
          <w:lang w:val="en-US"/>
        </w:rPr>
        <w:t>baleto</w:t>
      </w:r>
      <w:proofErr w:type="spellEnd"/>
      <w:r w:rsidR="00F3454A" w:rsidRPr="005374E3">
        <w:rPr>
          <w:color w:val="000000" w:themeColor="text1"/>
          <w:sz w:val="24"/>
          <w:szCs w:val="24"/>
          <w:lang w:val="en-US"/>
        </w:rPr>
        <w:t xml:space="preserve"> </w:t>
      </w:r>
      <w:proofErr w:type="spellStart"/>
      <w:r w:rsidR="00F3454A" w:rsidRPr="005374E3">
        <w:rPr>
          <w:color w:val="000000" w:themeColor="text1"/>
          <w:sz w:val="24"/>
          <w:szCs w:val="24"/>
          <w:lang w:val="en-US"/>
        </w:rPr>
        <w:t>teatro</w:t>
      </w:r>
      <w:proofErr w:type="spellEnd"/>
      <w:r w:rsidR="00F3454A" w:rsidRPr="005374E3">
        <w:rPr>
          <w:color w:val="000000" w:themeColor="text1"/>
          <w:sz w:val="24"/>
          <w:szCs w:val="24"/>
          <w:lang w:val="en-US"/>
        </w:rPr>
        <w:t xml:space="preserve"> </w:t>
      </w:r>
      <w:proofErr w:type="spellStart"/>
      <w:r w:rsidR="00F3454A" w:rsidRPr="005374E3">
        <w:rPr>
          <w:color w:val="000000" w:themeColor="text1"/>
          <w:sz w:val="24"/>
          <w:szCs w:val="24"/>
          <w:lang w:val="en-US"/>
        </w:rPr>
        <w:t>šokio</w:t>
      </w:r>
      <w:proofErr w:type="spellEnd"/>
      <w:r w:rsidR="00F3454A" w:rsidRPr="005374E3">
        <w:rPr>
          <w:color w:val="000000" w:themeColor="text1"/>
          <w:sz w:val="24"/>
          <w:szCs w:val="24"/>
          <w:lang w:val="en-US"/>
        </w:rPr>
        <w:t xml:space="preserve"> </w:t>
      </w:r>
      <w:proofErr w:type="spellStart"/>
      <w:r w:rsidR="00F3454A" w:rsidRPr="005374E3">
        <w:rPr>
          <w:color w:val="000000" w:themeColor="text1"/>
          <w:sz w:val="24"/>
          <w:szCs w:val="24"/>
          <w:lang w:val="en-US"/>
        </w:rPr>
        <w:t>spektakliu</w:t>
      </w:r>
      <w:proofErr w:type="spellEnd"/>
      <w:r w:rsidR="00F3454A" w:rsidRPr="005374E3">
        <w:rPr>
          <w:color w:val="000000" w:themeColor="text1"/>
          <w:sz w:val="24"/>
          <w:szCs w:val="24"/>
          <w:lang w:val="en-US"/>
        </w:rPr>
        <w:t xml:space="preserve"> </w:t>
      </w:r>
      <w:proofErr w:type="spellStart"/>
      <w:r w:rsidR="00F3454A" w:rsidRPr="005374E3">
        <w:rPr>
          <w:color w:val="000000" w:themeColor="text1"/>
          <w:sz w:val="24"/>
          <w:szCs w:val="24"/>
          <w:lang w:val="en-US"/>
        </w:rPr>
        <w:t>mažiausiems</w:t>
      </w:r>
      <w:proofErr w:type="spellEnd"/>
      <w:r w:rsidR="00F3454A" w:rsidRPr="005374E3">
        <w:rPr>
          <w:color w:val="000000" w:themeColor="text1"/>
          <w:sz w:val="24"/>
          <w:szCs w:val="24"/>
          <w:lang w:val="en-US"/>
        </w:rPr>
        <w:t xml:space="preserve"> </w:t>
      </w:r>
      <w:proofErr w:type="spellStart"/>
      <w:r w:rsidR="00F3454A" w:rsidRPr="005374E3">
        <w:rPr>
          <w:color w:val="000000" w:themeColor="text1"/>
          <w:sz w:val="24"/>
          <w:szCs w:val="24"/>
          <w:lang w:val="en-US"/>
        </w:rPr>
        <w:t>žiūrovams</w:t>
      </w:r>
      <w:proofErr w:type="spellEnd"/>
      <w:r w:rsidR="00F3454A" w:rsidRPr="005374E3">
        <w:rPr>
          <w:color w:val="000000" w:themeColor="text1"/>
          <w:sz w:val="24"/>
          <w:szCs w:val="24"/>
          <w:lang w:val="en-US"/>
        </w:rPr>
        <w:t xml:space="preserve"> “</w:t>
      </w:r>
      <w:proofErr w:type="spellStart"/>
      <w:r w:rsidR="00F3454A" w:rsidRPr="005374E3">
        <w:rPr>
          <w:color w:val="000000" w:themeColor="text1"/>
          <w:sz w:val="24"/>
          <w:szCs w:val="24"/>
          <w:lang w:val="en-US"/>
        </w:rPr>
        <w:t>Mergaitės</w:t>
      </w:r>
      <w:proofErr w:type="spellEnd"/>
      <w:r w:rsidR="00F3454A" w:rsidRPr="005374E3">
        <w:rPr>
          <w:color w:val="000000" w:themeColor="text1"/>
          <w:sz w:val="24"/>
          <w:szCs w:val="24"/>
          <w:lang w:val="en-US"/>
        </w:rPr>
        <w:t xml:space="preserve"> </w:t>
      </w:r>
      <w:proofErr w:type="spellStart"/>
      <w:r w:rsidR="00F3454A" w:rsidRPr="005374E3">
        <w:rPr>
          <w:color w:val="000000" w:themeColor="text1"/>
          <w:sz w:val="24"/>
          <w:szCs w:val="24"/>
          <w:lang w:val="en-US"/>
        </w:rPr>
        <w:t>Marijos</w:t>
      </w:r>
      <w:proofErr w:type="spellEnd"/>
      <w:r w:rsidR="00F3454A" w:rsidRPr="005374E3">
        <w:rPr>
          <w:color w:val="000000" w:themeColor="text1"/>
          <w:sz w:val="24"/>
          <w:szCs w:val="24"/>
          <w:lang w:val="en-US"/>
        </w:rPr>
        <w:t xml:space="preserve"> </w:t>
      </w:r>
      <w:proofErr w:type="spellStart"/>
      <w:r w:rsidR="00F3454A" w:rsidRPr="005374E3">
        <w:rPr>
          <w:color w:val="000000" w:themeColor="text1"/>
          <w:sz w:val="24"/>
          <w:szCs w:val="24"/>
          <w:lang w:val="en-US"/>
        </w:rPr>
        <w:t>istorija</w:t>
      </w:r>
      <w:proofErr w:type="spellEnd"/>
      <w:r w:rsidR="00F3454A" w:rsidRPr="005374E3">
        <w:rPr>
          <w:color w:val="000000" w:themeColor="text1"/>
          <w:sz w:val="24"/>
          <w:szCs w:val="24"/>
          <w:lang w:val="en-US"/>
        </w:rPr>
        <w:t xml:space="preserve">” </w:t>
      </w:r>
      <w:proofErr w:type="spellStart"/>
      <w:r w:rsidR="00F3454A" w:rsidRPr="005374E3">
        <w:rPr>
          <w:color w:val="000000" w:themeColor="text1"/>
          <w:sz w:val="24"/>
          <w:szCs w:val="24"/>
          <w:lang w:val="en-US"/>
        </w:rPr>
        <w:t>Babtų</w:t>
      </w:r>
      <w:proofErr w:type="spellEnd"/>
      <w:r w:rsidR="00F3454A" w:rsidRPr="005374E3">
        <w:rPr>
          <w:color w:val="000000" w:themeColor="text1"/>
          <w:sz w:val="24"/>
          <w:szCs w:val="24"/>
          <w:lang w:val="en-US"/>
        </w:rPr>
        <w:t xml:space="preserve"> </w:t>
      </w:r>
      <w:proofErr w:type="spellStart"/>
      <w:r w:rsidR="00F3454A" w:rsidRPr="005374E3">
        <w:rPr>
          <w:color w:val="000000" w:themeColor="text1"/>
          <w:sz w:val="24"/>
          <w:szCs w:val="24"/>
          <w:lang w:val="en-US"/>
        </w:rPr>
        <w:t>kultūros</w:t>
      </w:r>
      <w:proofErr w:type="spellEnd"/>
      <w:r w:rsidR="00F3454A" w:rsidRPr="005374E3">
        <w:rPr>
          <w:color w:val="000000" w:themeColor="text1"/>
          <w:sz w:val="24"/>
          <w:szCs w:val="24"/>
          <w:lang w:val="en-US"/>
        </w:rPr>
        <w:t xml:space="preserve"> </w:t>
      </w:r>
      <w:proofErr w:type="spellStart"/>
      <w:r w:rsidR="00F3454A" w:rsidRPr="005374E3">
        <w:rPr>
          <w:color w:val="000000" w:themeColor="text1"/>
          <w:sz w:val="24"/>
          <w:szCs w:val="24"/>
          <w:lang w:val="en-US"/>
        </w:rPr>
        <w:t>centre</w:t>
      </w:r>
      <w:proofErr w:type="spellEnd"/>
      <w:r w:rsidR="00F3454A" w:rsidRPr="005374E3">
        <w:rPr>
          <w:color w:val="000000" w:themeColor="text1"/>
          <w:sz w:val="24"/>
          <w:szCs w:val="24"/>
          <w:lang w:val="en-US"/>
        </w:rPr>
        <w:t>.</w:t>
      </w:r>
    </w:p>
    <w:p w14:paraId="05F7F6C8" w14:textId="07A1724E" w:rsidR="007E1232" w:rsidRDefault="003954C9" w:rsidP="004E5F08">
      <w:pPr>
        <w:spacing w:after="0" w:line="360" w:lineRule="auto"/>
        <w:ind w:left="113" w:right="57" w:firstLine="851"/>
        <w:jc w:val="both"/>
        <w:rPr>
          <w:rFonts w:ascii="Times New Roman" w:hAnsi="Times New Roman" w:cs="Times New Roman"/>
          <w:sz w:val="24"/>
          <w:szCs w:val="24"/>
        </w:rPr>
      </w:pPr>
      <w:r>
        <w:rPr>
          <w:rFonts w:ascii="Times New Roman" w:hAnsi="Times New Roman" w:cs="Times New Roman"/>
          <w:sz w:val="24"/>
          <w:szCs w:val="24"/>
        </w:rPr>
        <w:t xml:space="preserve">Nauji ir tęstiniai kultūriniai projektai vyko sklandžiai ir įgyvendinti sėkmingai.  </w:t>
      </w:r>
    </w:p>
    <w:p w14:paraId="57AAE005" w14:textId="77777777" w:rsidR="00654988" w:rsidRPr="00654988" w:rsidRDefault="00654988" w:rsidP="00654988">
      <w:pPr>
        <w:spacing w:after="0" w:line="360" w:lineRule="auto"/>
        <w:ind w:firstLine="851"/>
        <w:jc w:val="both"/>
        <w:rPr>
          <w:rFonts w:ascii="Times New Roman" w:hAnsi="Times New Roman" w:cs="Times New Roman"/>
          <w:sz w:val="24"/>
          <w:szCs w:val="24"/>
        </w:rPr>
      </w:pPr>
    </w:p>
    <w:p w14:paraId="16EF29BA" w14:textId="0941F179" w:rsidR="00DD644E" w:rsidRPr="00394F9B" w:rsidRDefault="00D05DCB" w:rsidP="00B639A7">
      <w:pPr>
        <w:pStyle w:val="NoSpacing"/>
        <w:ind w:right="535"/>
        <w:jc w:val="center"/>
        <w:rPr>
          <w:b/>
          <w:sz w:val="24"/>
          <w:szCs w:val="24"/>
        </w:rPr>
      </w:pPr>
      <w:r w:rsidRPr="00394F9B">
        <w:rPr>
          <w:b/>
          <w:sz w:val="24"/>
          <w:szCs w:val="24"/>
        </w:rPr>
        <w:t xml:space="preserve">VI. </w:t>
      </w:r>
      <w:r w:rsidR="00DD644E" w:rsidRPr="00394F9B">
        <w:rPr>
          <w:b/>
          <w:sz w:val="24"/>
          <w:szCs w:val="24"/>
        </w:rPr>
        <w:t>MĖGĖJŲ MENO KOLEKTYVŲ VEIKLA</w:t>
      </w:r>
    </w:p>
    <w:p w14:paraId="70207845" w14:textId="77777777" w:rsidR="00DD644E" w:rsidRPr="00394F9B" w:rsidRDefault="00DD644E" w:rsidP="00596B07">
      <w:pPr>
        <w:pStyle w:val="NoSpacing"/>
        <w:tabs>
          <w:tab w:val="left" w:pos="2415"/>
        </w:tabs>
        <w:ind w:right="535" w:firstLine="851"/>
        <w:rPr>
          <w:sz w:val="22"/>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4500"/>
        <w:gridCol w:w="1328"/>
        <w:gridCol w:w="2126"/>
        <w:gridCol w:w="1843"/>
        <w:gridCol w:w="3260"/>
      </w:tblGrid>
      <w:tr w:rsidR="00B267B6" w:rsidRPr="00394F9B" w14:paraId="66A6791E" w14:textId="45C44499" w:rsidTr="00866FD6">
        <w:trPr>
          <w:trHeight w:val="1311"/>
        </w:trPr>
        <w:tc>
          <w:tcPr>
            <w:tcW w:w="1255" w:type="dxa"/>
            <w:tcBorders>
              <w:top w:val="single" w:sz="4" w:space="0" w:color="auto"/>
              <w:left w:val="single" w:sz="4" w:space="0" w:color="auto"/>
              <w:bottom w:val="single" w:sz="4" w:space="0" w:color="auto"/>
              <w:right w:val="single" w:sz="4" w:space="0" w:color="auto"/>
            </w:tcBorders>
            <w:vAlign w:val="center"/>
          </w:tcPr>
          <w:p w14:paraId="28B2D5A5" w14:textId="158093E6" w:rsidR="00B267B6" w:rsidRPr="00394F9B" w:rsidRDefault="00B267B6" w:rsidP="00993D11">
            <w:pPr>
              <w:pStyle w:val="NoSpacing"/>
              <w:jc w:val="center"/>
              <w:rPr>
                <w:b/>
                <w:bCs/>
                <w:sz w:val="22"/>
                <w:szCs w:val="22"/>
              </w:rPr>
            </w:pPr>
            <w:r w:rsidRPr="00394F9B">
              <w:rPr>
                <w:b/>
                <w:bCs/>
                <w:sz w:val="22"/>
                <w:szCs w:val="22"/>
              </w:rPr>
              <w:t>E</w:t>
            </w:r>
            <w:r w:rsidR="00A755A4" w:rsidRPr="00394F9B">
              <w:rPr>
                <w:b/>
                <w:bCs/>
                <w:sz w:val="22"/>
                <w:szCs w:val="22"/>
              </w:rPr>
              <w:t>il</w:t>
            </w:r>
            <w:r w:rsidRPr="00394F9B">
              <w:rPr>
                <w:b/>
                <w:bCs/>
                <w:sz w:val="22"/>
                <w:szCs w:val="22"/>
              </w:rPr>
              <w:t>. Nr.</w:t>
            </w:r>
          </w:p>
        </w:tc>
        <w:tc>
          <w:tcPr>
            <w:tcW w:w="4500" w:type="dxa"/>
            <w:tcBorders>
              <w:top w:val="single" w:sz="4" w:space="0" w:color="auto"/>
              <w:left w:val="single" w:sz="4" w:space="0" w:color="auto"/>
              <w:bottom w:val="single" w:sz="4" w:space="0" w:color="auto"/>
              <w:right w:val="single" w:sz="4" w:space="0" w:color="auto"/>
            </w:tcBorders>
            <w:vAlign w:val="center"/>
          </w:tcPr>
          <w:p w14:paraId="6FBAE80A" w14:textId="4F4CAE41" w:rsidR="00B267B6" w:rsidRPr="00394F9B" w:rsidRDefault="00B267B6" w:rsidP="00993D11">
            <w:pPr>
              <w:pStyle w:val="NoSpacing"/>
              <w:jc w:val="center"/>
              <w:rPr>
                <w:b/>
                <w:bCs/>
                <w:sz w:val="22"/>
                <w:szCs w:val="22"/>
              </w:rPr>
            </w:pPr>
            <w:r w:rsidRPr="00394F9B">
              <w:rPr>
                <w:b/>
                <w:bCs/>
                <w:sz w:val="22"/>
                <w:szCs w:val="22"/>
              </w:rPr>
              <w:t>Mėgėjų meno kolektyvo pavadinimas ir kategorija</w:t>
            </w:r>
          </w:p>
        </w:tc>
        <w:tc>
          <w:tcPr>
            <w:tcW w:w="1328" w:type="dxa"/>
            <w:tcBorders>
              <w:top w:val="single" w:sz="4" w:space="0" w:color="auto"/>
              <w:left w:val="single" w:sz="4" w:space="0" w:color="auto"/>
              <w:bottom w:val="single" w:sz="4" w:space="0" w:color="auto"/>
              <w:right w:val="single" w:sz="4" w:space="0" w:color="auto"/>
            </w:tcBorders>
          </w:tcPr>
          <w:p w14:paraId="7064C450" w14:textId="12FDFFF9" w:rsidR="00B267B6" w:rsidRPr="00394F9B" w:rsidRDefault="00993D11" w:rsidP="00993D11">
            <w:pPr>
              <w:pStyle w:val="NoSpacing"/>
              <w:jc w:val="center"/>
              <w:rPr>
                <w:b/>
                <w:bCs/>
                <w:sz w:val="22"/>
                <w:szCs w:val="22"/>
              </w:rPr>
            </w:pPr>
            <w:r w:rsidRPr="00394F9B">
              <w:rPr>
                <w:b/>
                <w:bCs/>
                <w:sz w:val="22"/>
                <w:szCs w:val="22"/>
              </w:rPr>
              <w:t>D</w:t>
            </w:r>
            <w:r w:rsidR="00B267B6" w:rsidRPr="00394F9B">
              <w:rPr>
                <w:b/>
                <w:bCs/>
                <w:sz w:val="22"/>
                <w:szCs w:val="22"/>
              </w:rPr>
              <w:t>alyvių skaičius</w:t>
            </w:r>
          </w:p>
        </w:tc>
        <w:tc>
          <w:tcPr>
            <w:tcW w:w="2126" w:type="dxa"/>
            <w:tcBorders>
              <w:top w:val="single" w:sz="4" w:space="0" w:color="auto"/>
              <w:left w:val="single" w:sz="4" w:space="0" w:color="auto"/>
              <w:bottom w:val="single" w:sz="4" w:space="0" w:color="auto"/>
              <w:right w:val="single" w:sz="4" w:space="0" w:color="auto"/>
            </w:tcBorders>
          </w:tcPr>
          <w:p w14:paraId="64CC147E" w14:textId="5D1A5015" w:rsidR="00B267B6" w:rsidRPr="00394F9B" w:rsidRDefault="00B267B6" w:rsidP="00993D11">
            <w:pPr>
              <w:pStyle w:val="NoSpacing"/>
              <w:jc w:val="center"/>
              <w:rPr>
                <w:b/>
                <w:bCs/>
                <w:sz w:val="22"/>
                <w:szCs w:val="22"/>
              </w:rPr>
            </w:pPr>
            <w:r w:rsidRPr="00394F9B">
              <w:rPr>
                <w:b/>
                <w:bCs/>
                <w:sz w:val="22"/>
                <w:szCs w:val="22"/>
              </w:rPr>
              <w:t>Veikla įstaigoje ir KRS renginiuose</w:t>
            </w:r>
            <w:r w:rsidR="00095756" w:rsidRPr="00394F9B">
              <w:rPr>
                <w:b/>
                <w:bCs/>
                <w:sz w:val="22"/>
                <w:szCs w:val="22"/>
              </w:rPr>
              <w:t xml:space="preserve"> </w:t>
            </w:r>
            <w:r w:rsidR="00E1593A" w:rsidRPr="00394F9B">
              <w:rPr>
                <w:b/>
                <w:bCs/>
                <w:sz w:val="22"/>
                <w:szCs w:val="22"/>
              </w:rPr>
              <w:t>(sk.)</w:t>
            </w:r>
          </w:p>
        </w:tc>
        <w:tc>
          <w:tcPr>
            <w:tcW w:w="1843" w:type="dxa"/>
            <w:tcBorders>
              <w:top w:val="single" w:sz="4" w:space="0" w:color="auto"/>
              <w:left w:val="single" w:sz="4" w:space="0" w:color="auto"/>
              <w:bottom w:val="single" w:sz="4" w:space="0" w:color="auto"/>
              <w:right w:val="single" w:sz="4" w:space="0" w:color="auto"/>
            </w:tcBorders>
            <w:hideMark/>
          </w:tcPr>
          <w:p w14:paraId="043B011D" w14:textId="291D137F" w:rsidR="00B267B6" w:rsidRPr="00394F9B" w:rsidRDefault="00B267B6" w:rsidP="00993D11">
            <w:pPr>
              <w:pStyle w:val="NoSpacing"/>
              <w:jc w:val="center"/>
              <w:rPr>
                <w:b/>
                <w:bCs/>
                <w:sz w:val="22"/>
                <w:szCs w:val="22"/>
              </w:rPr>
            </w:pPr>
            <w:r w:rsidRPr="00394F9B">
              <w:rPr>
                <w:b/>
                <w:bCs/>
                <w:sz w:val="22"/>
                <w:szCs w:val="22"/>
              </w:rPr>
              <w:t>Dalyvavimas konkursuose</w:t>
            </w:r>
            <w:r w:rsidR="00272A69" w:rsidRPr="00394F9B">
              <w:rPr>
                <w:b/>
                <w:bCs/>
                <w:sz w:val="22"/>
                <w:szCs w:val="22"/>
              </w:rPr>
              <w:t>, festivaliuose, kuriuose buvo vertinama</w:t>
            </w:r>
            <w:r w:rsidRPr="00394F9B">
              <w:rPr>
                <w:b/>
                <w:bCs/>
                <w:sz w:val="22"/>
                <w:szCs w:val="22"/>
              </w:rPr>
              <w:t>/</w:t>
            </w:r>
            <w:r w:rsidR="00E1593A" w:rsidRPr="00394F9B">
              <w:rPr>
                <w:b/>
                <w:bCs/>
                <w:sz w:val="22"/>
                <w:szCs w:val="22"/>
              </w:rPr>
              <w:t>sk.</w:t>
            </w:r>
          </w:p>
        </w:tc>
        <w:tc>
          <w:tcPr>
            <w:tcW w:w="3260" w:type="dxa"/>
            <w:tcBorders>
              <w:top w:val="single" w:sz="4" w:space="0" w:color="auto"/>
              <w:left w:val="single" w:sz="4" w:space="0" w:color="auto"/>
              <w:bottom w:val="single" w:sz="4" w:space="0" w:color="auto"/>
              <w:right w:val="single" w:sz="4" w:space="0" w:color="auto"/>
            </w:tcBorders>
          </w:tcPr>
          <w:p w14:paraId="2EDFBC53" w14:textId="080F9724" w:rsidR="00B267B6" w:rsidRPr="00394F9B" w:rsidRDefault="00B267B6" w:rsidP="00993D11">
            <w:pPr>
              <w:spacing w:after="0" w:line="240" w:lineRule="auto"/>
              <w:jc w:val="center"/>
              <w:rPr>
                <w:rFonts w:ascii="Times New Roman" w:eastAsia="Times New Roman" w:hAnsi="Times New Roman" w:cs="Times New Roman"/>
                <w:b/>
                <w:bCs/>
              </w:rPr>
            </w:pPr>
            <w:r w:rsidRPr="00394F9B">
              <w:rPr>
                <w:rFonts w:ascii="Times New Roman" w:hAnsi="Times New Roman" w:cs="Times New Roman"/>
                <w:b/>
                <w:bCs/>
              </w:rPr>
              <w:t>Pasiekimai</w:t>
            </w:r>
          </w:p>
          <w:p w14:paraId="58487B2A" w14:textId="77777777" w:rsidR="00B267B6" w:rsidRPr="00394F9B" w:rsidRDefault="00B267B6" w:rsidP="00993D11">
            <w:pPr>
              <w:spacing w:after="0" w:line="240" w:lineRule="auto"/>
              <w:ind w:firstLine="851"/>
              <w:jc w:val="center"/>
              <w:rPr>
                <w:rFonts w:ascii="Times New Roman" w:eastAsia="Times New Roman" w:hAnsi="Times New Roman" w:cs="Times New Roman"/>
                <w:b/>
                <w:bCs/>
              </w:rPr>
            </w:pPr>
          </w:p>
          <w:p w14:paraId="1588743B" w14:textId="77777777" w:rsidR="00B267B6" w:rsidRPr="00394F9B" w:rsidRDefault="00B267B6" w:rsidP="00993D11">
            <w:pPr>
              <w:pStyle w:val="NoSpacing"/>
              <w:ind w:firstLine="851"/>
              <w:jc w:val="center"/>
              <w:rPr>
                <w:b/>
                <w:bCs/>
                <w:sz w:val="22"/>
                <w:szCs w:val="22"/>
              </w:rPr>
            </w:pPr>
          </w:p>
        </w:tc>
      </w:tr>
      <w:tr w:rsidR="00B267B6" w:rsidRPr="00394F9B" w14:paraId="38621ABF" w14:textId="069E328B" w:rsidTr="00866FD6">
        <w:tc>
          <w:tcPr>
            <w:tcW w:w="1255" w:type="dxa"/>
            <w:tcBorders>
              <w:top w:val="single" w:sz="4" w:space="0" w:color="auto"/>
              <w:left w:val="single" w:sz="4" w:space="0" w:color="auto"/>
              <w:bottom w:val="single" w:sz="4" w:space="0" w:color="auto"/>
              <w:right w:val="single" w:sz="4" w:space="0" w:color="auto"/>
            </w:tcBorders>
            <w:vAlign w:val="center"/>
          </w:tcPr>
          <w:p w14:paraId="1B816DF6" w14:textId="77777777" w:rsidR="00B267B6" w:rsidRPr="00394F9B" w:rsidRDefault="00B267B6" w:rsidP="00993D11">
            <w:pPr>
              <w:pStyle w:val="NoSpacing"/>
              <w:ind w:firstLine="851"/>
              <w:rPr>
                <w:sz w:val="22"/>
                <w:szCs w:val="22"/>
              </w:rPr>
            </w:pPr>
            <w:r w:rsidRPr="00394F9B">
              <w:rPr>
                <w:sz w:val="22"/>
                <w:szCs w:val="22"/>
              </w:rPr>
              <w:t>1.</w:t>
            </w:r>
          </w:p>
        </w:tc>
        <w:tc>
          <w:tcPr>
            <w:tcW w:w="4500" w:type="dxa"/>
            <w:tcBorders>
              <w:top w:val="single" w:sz="4" w:space="0" w:color="auto"/>
              <w:left w:val="single" w:sz="4" w:space="0" w:color="auto"/>
              <w:bottom w:val="single" w:sz="4" w:space="0" w:color="auto"/>
              <w:right w:val="single" w:sz="4" w:space="0" w:color="auto"/>
            </w:tcBorders>
            <w:vAlign w:val="center"/>
            <w:hideMark/>
          </w:tcPr>
          <w:p w14:paraId="2D9E09AA" w14:textId="77777777" w:rsidR="00095756" w:rsidRPr="00394F9B" w:rsidRDefault="00095756" w:rsidP="00B74820">
            <w:pPr>
              <w:pStyle w:val="NoSpacing"/>
              <w:jc w:val="both"/>
              <w:rPr>
                <w:sz w:val="22"/>
                <w:szCs w:val="22"/>
              </w:rPr>
            </w:pPr>
            <w:r w:rsidRPr="00394F9B">
              <w:rPr>
                <w:sz w:val="22"/>
                <w:szCs w:val="22"/>
              </w:rPr>
              <w:t xml:space="preserve">Pučiamųjų orkestras „Algupys“ </w:t>
            </w:r>
          </w:p>
          <w:p w14:paraId="4F6425B9" w14:textId="501E187B" w:rsidR="00B267B6" w:rsidRPr="00394F9B" w:rsidRDefault="00095756" w:rsidP="00B74820">
            <w:pPr>
              <w:pStyle w:val="NoSpacing"/>
              <w:ind w:firstLine="851"/>
              <w:jc w:val="both"/>
              <w:rPr>
                <w:sz w:val="22"/>
                <w:szCs w:val="22"/>
              </w:rPr>
            </w:pPr>
            <w:r w:rsidRPr="00394F9B">
              <w:rPr>
                <w:sz w:val="22"/>
                <w:szCs w:val="22"/>
              </w:rPr>
              <w:t xml:space="preserve"> I kategorija</w:t>
            </w:r>
          </w:p>
        </w:tc>
        <w:tc>
          <w:tcPr>
            <w:tcW w:w="1328" w:type="dxa"/>
            <w:tcBorders>
              <w:top w:val="single" w:sz="4" w:space="0" w:color="auto"/>
              <w:left w:val="single" w:sz="4" w:space="0" w:color="auto"/>
              <w:bottom w:val="single" w:sz="4" w:space="0" w:color="auto"/>
              <w:right w:val="single" w:sz="4" w:space="0" w:color="auto"/>
            </w:tcBorders>
          </w:tcPr>
          <w:p w14:paraId="5007FC41" w14:textId="0BE7F7CE" w:rsidR="00B267B6" w:rsidRPr="00394F9B" w:rsidRDefault="00095756" w:rsidP="00993D11">
            <w:pPr>
              <w:pStyle w:val="NoSpacing"/>
              <w:ind w:firstLine="851"/>
              <w:jc w:val="center"/>
              <w:rPr>
                <w:sz w:val="22"/>
                <w:szCs w:val="22"/>
              </w:rPr>
            </w:pPr>
            <w:r w:rsidRPr="00394F9B">
              <w:rPr>
                <w:sz w:val="22"/>
                <w:szCs w:val="22"/>
              </w:rPr>
              <w:t>27</w:t>
            </w:r>
          </w:p>
        </w:tc>
        <w:tc>
          <w:tcPr>
            <w:tcW w:w="2126" w:type="dxa"/>
            <w:tcBorders>
              <w:top w:val="single" w:sz="4" w:space="0" w:color="auto"/>
              <w:left w:val="single" w:sz="4" w:space="0" w:color="auto"/>
              <w:bottom w:val="single" w:sz="4" w:space="0" w:color="auto"/>
              <w:right w:val="single" w:sz="4" w:space="0" w:color="auto"/>
            </w:tcBorders>
          </w:tcPr>
          <w:p w14:paraId="5D651F7B" w14:textId="482B55DB" w:rsidR="00B267B6" w:rsidRPr="00394F9B" w:rsidRDefault="0072506F" w:rsidP="00993D11">
            <w:pPr>
              <w:pStyle w:val="NoSpacing"/>
              <w:ind w:firstLine="851"/>
              <w:jc w:val="center"/>
              <w:rPr>
                <w:sz w:val="22"/>
                <w:szCs w:val="22"/>
              </w:rPr>
            </w:pPr>
            <w:r>
              <w:rPr>
                <w:sz w:val="22"/>
                <w:szCs w:val="22"/>
              </w:rPr>
              <w:t>9</w:t>
            </w:r>
          </w:p>
        </w:tc>
        <w:tc>
          <w:tcPr>
            <w:tcW w:w="1843" w:type="dxa"/>
            <w:tcBorders>
              <w:top w:val="single" w:sz="4" w:space="0" w:color="auto"/>
              <w:left w:val="single" w:sz="4" w:space="0" w:color="auto"/>
              <w:bottom w:val="single" w:sz="4" w:space="0" w:color="auto"/>
              <w:right w:val="single" w:sz="4" w:space="0" w:color="auto"/>
            </w:tcBorders>
            <w:hideMark/>
          </w:tcPr>
          <w:p w14:paraId="0B7591AC" w14:textId="4084B654" w:rsidR="00B267B6" w:rsidRPr="00394F9B" w:rsidRDefault="0072506F" w:rsidP="00B74820">
            <w:pPr>
              <w:pStyle w:val="NoSpacing"/>
              <w:ind w:firstLine="851"/>
              <w:jc w:val="both"/>
              <w:rPr>
                <w:sz w:val="22"/>
                <w:szCs w:val="22"/>
              </w:rPr>
            </w:pPr>
            <w:r>
              <w:rPr>
                <w:sz w:val="22"/>
                <w:szCs w:val="22"/>
              </w:rPr>
              <w:t>1</w:t>
            </w:r>
          </w:p>
        </w:tc>
        <w:tc>
          <w:tcPr>
            <w:tcW w:w="3260" w:type="dxa"/>
            <w:tcBorders>
              <w:top w:val="single" w:sz="4" w:space="0" w:color="auto"/>
              <w:left w:val="single" w:sz="4" w:space="0" w:color="auto"/>
              <w:bottom w:val="single" w:sz="4" w:space="0" w:color="auto"/>
              <w:right w:val="single" w:sz="4" w:space="0" w:color="auto"/>
            </w:tcBorders>
          </w:tcPr>
          <w:p w14:paraId="7E05A6F4" w14:textId="41899BE8" w:rsidR="00B267B6" w:rsidRPr="00394F9B" w:rsidRDefault="00ED3E7B" w:rsidP="00B74820">
            <w:pPr>
              <w:pStyle w:val="NoSpacing"/>
              <w:jc w:val="both"/>
              <w:rPr>
                <w:sz w:val="22"/>
                <w:szCs w:val="22"/>
              </w:rPr>
            </w:pPr>
            <w:r w:rsidRPr="00394F9B">
              <w:rPr>
                <w:sz w:val="22"/>
                <w:szCs w:val="22"/>
              </w:rPr>
              <w:t>Lietuvos pučiamųjų instrumentų orkestrų čempionate</w:t>
            </w:r>
            <w:r w:rsidR="00993D11" w:rsidRPr="00394F9B">
              <w:rPr>
                <w:sz w:val="22"/>
                <w:szCs w:val="22"/>
              </w:rPr>
              <w:t xml:space="preserve"> </w:t>
            </w:r>
            <w:r w:rsidRPr="00394F9B">
              <w:rPr>
                <w:sz w:val="22"/>
                <w:szCs w:val="22"/>
              </w:rPr>
              <w:t>v</w:t>
            </w:r>
            <w:r w:rsidR="00C1123E" w:rsidRPr="00394F9B">
              <w:rPr>
                <w:sz w:val="22"/>
                <w:szCs w:val="22"/>
              </w:rPr>
              <w:t xml:space="preserve">ario dūdų </w:t>
            </w:r>
            <w:r w:rsidR="00C1123E" w:rsidRPr="00394F9B">
              <w:rPr>
                <w:sz w:val="22"/>
                <w:szCs w:val="22"/>
              </w:rPr>
              <w:lastRenderedPageBreak/>
              <w:t xml:space="preserve">orkestrų </w:t>
            </w:r>
            <w:r w:rsidR="00012A8E" w:rsidRPr="00394F9B">
              <w:rPr>
                <w:sz w:val="22"/>
                <w:szCs w:val="22"/>
              </w:rPr>
              <w:t>B kategorijoje užimta III – ioji prizinė vieta</w:t>
            </w:r>
            <w:r w:rsidR="00C1123E" w:rsidRPr="00394F9B">
              <w:rPr>
                <w:sz w:val="22"/>
                <w:szCs w:val="22"/>
              </w:rPr>
              <w:t xml:space="preserve">. </w:t>
            </w:r>
          </w:p>
        </w:tc>
      </w:tr>
      <w:tr w:rsidR="00B267B6" w:rsidRPr="00394F9B" w14:paraId="54A85D17" w14:textId="5826797B" w:rsidTr="00866FD6">
        <w:tc>
          <w:tcPr>
            <w:tcW w:w="1255" w:type="dxa"/>
            <w:tcBorders>
              <w:top w:val="single" w:sz="4" w:space="0" w:color="auto"/>
              <w:left w:val="single" w:sz="4" w:space="0" w:color="auto"/>
              <w:bottom w:val="single" w:sz="4" w:space="0" w:color="auto"/>
              <w:right w:val="single" w:sz="4" w:space="0" w:color="auto"/>
            </w:tcBorders>
            <w:vAlign w:val="center"/>
          </w:tcPr>
          <w:p w14:paraId="26A8F21F" w14:textId="77777777" w:rsidR="00B267B6" w:rsidRPr="00394F9B" w:rsidRDefault="00B267B6" w:rsidP="00993D11">
            <w:pPr>
              <w:pStyle w:val="NoSpacing"/>
              <w:ind w:firstLine="851"/>
              <w:rPr>
                <w:sz w:val="22"/>
                <w:szCs w:val="22"/>
              </w:rPr>
            </w:pPr>
            <w:r w:rsidRPr="00394F9B">
              <w:rPr>
                <w:sz w:val="22"/>
                <w:szCs w:val="22"/>
              </w:rPr>
              <w:lastRenderedPageBreak/>
              <w:t>2.</w:t>
            </w:r>
          </w:p>
        </w:tc>
        <w:tc>
          <w:tcPr>
            <w:tcW w:w="4500" w:type="dxa"/>
            <w:tcBorders>
              <w:top w:val="single" w:sz="4" w:space="0" w:color="auto"/>
              <w:left w:val="single" w:sz="4" w:space="0" w:color="auto"/>
              <w:bottom w:val="single" w:sz="4" w:space="0" w:color="auto"/>
              <w:right w:val="single" w:sz="4" w:space="0" w:color="auto"/>
            </w:tcBorders>
            <w:vAlign w:val="center"/>
            <w:hideMark/>
          </w:tcPr>
          <w:p w14:paraId="1DC87136" w14:textId="77777777" w:rsidR="00077A3C" w:rsidRPr="00394F9B" w:rsidRDefault="00095756" w:rsidP="00B74820">
            <w:pPr>
              <w:pStyle w:val="NoSpacing"/>
              <w:jc w:val="both"/>
              <w:rPr>
                <w:sz w:val="22"/>
                <w:szCs w:val="22"/>
              </w:rPr>
            </w:pPr>
            <w:r w:rsidRPr="00394F9B">
              <w:rPr>
                <w:sz w:val="22"/>
                <w:szCs w:val="22"/>
              </w:rPr>
              <w:t xml:space="preserve">Liaudiškos muzikos kapela „Šventupis“ </w:t>
            </w:r>
          </w:p>
          <w:p w14:paraId="3A5D55D8" w14:textId="0FED4DA5" w:rsidR="00B267B6" w:rsidRPr="00394F9B" w:rsidRDefault="00095756" w:rsidP="00B74820">
            <w:pPr>
              <w:pStyle w:val="NoSpacing"/>
              <w:ind w:firstLine="851"/>
              <w:jc w:val="both"/>
              <w:rPr>
                <w:sz w:val="22"/>
                <w:szCs w:val="22"/>
              </w:rPr>
            </w:pPr>
            <w:r w:rsidRPr="00394F9B">
              <w:rPr>
                <w:sz w:val="22"/>
                <w:szCs w:val="22"/>
              </w:rPr>
              <w:t>II kategorija</w:t>
            </w:r>
          </w:p>
        </w:tc>
        <w:tc>
          <w:tcPr>
            <w:tcW w:w="1328" w:type="dxa"/>
            <w:tcBorders>
              <w:top w:val="single" w:sz="4" w:space="0" w:color="auto"/>
              <w:left w:val="single" w:sz="4" w:space="0" w:color="auto"/>
              <w:bottom w:val="single" w:sz="4" w:space="0" w:color="auto"/>
              <w:right w:val="single" w:sz="4" w:space="0" w:color="auto"/>
            </w:tcBorders>
          </w:tcPr>
          <w:p w14:paraId="29B31D5B" w14:textId="7190506D" w:rsidR="00B267B6" w:rsidRPr="00394F9B" w:rsidRDefault="00095756" w:rsidP="00993D11">
            <w:pPr>
              <w:pStyle w:val="NoSpacing"/>
              <w:ind w:firstLine="851"/>
              <w:jc w:val="center"/>
              <w:rPr>
                <w:sz w:val="22"/>
                <w:szCs w:val="22"/>
              </w:rPr>
            </w:pPr>
            <w:r w:rsidRPr="00394F9B">
              <w:rPr>
                <w:sz w:val="22"/>
                <w:szCs w:val="22"/>
              </w:rPr>
              <w:t>17</w:t>
            </w:r>
          </w:p>
        </w:tc>
        <w:tc>
          <w:tcPr>
            <w:tcW w:w="2126" w:type="dxa"/>
            <w:tcBorders>
              <w:top w:val="single" w:sz="4" w:space="0" w:color="auto"/>
              <w:left w:val="single" w:sz="4" w:space="0" w:color="auto"/>
              <w:bottom w:val="single" w:sz="4" w:space="0" w:color="auto"/>
              <w:right w:val="single" w:sz="4" w:space="0" w:color="auto"/>
            </w:tcBorders>
          </w:tcPr>
          <w:p w14:paraId="5779F663" w14:textId="6AD1F111" w:rsidR="00B267B6" w:rsidRPr="00394F9B" w:rsidRDefault="0072506F" w:rsidP="00993D11">
            <w:pPr>
              <w:pStyle w:val="NoSpacing"/>
              <w:ind w:firstLine="851"/>
              <w:jc w:val="center"/>
              <w:rPr>
                <w:sz w:val="22"/>
                <w:szCs w:val="22"/>
              </w:rPr>
            </w:pPr>
            <w:r>
              <w:rPr>
                <w:sz w:val="22"/>
                <w:szCs w:val="22"/>
              </w:rPr>
              <w:t>7</w:t>
            </w:r>
          </w:p>
        </w:tc>
        <w:tc>
          <w:tcPr>
            <w:tcW w:w="1843" w:type="dxa"/>
            <w:tcBorders>
              <w:top w:val="single" w:sz="4" w:space="0" w:color="auto"/>
              <w:left w:val="single" w:sz="4" w:space="0" w:color="auto"/>
              <w:bottom w:val="single" w:sz="4" w:space="0" w:color="auto"/>
              <w:right w:val="single" w:sz="4" w:space="0" w:color="auto"/>
            </w:tcBorders>
          </w:tcPr>
          <w:p w14:paraId="7CEE14FE" w14:textId="6738FEDA" w:rsidR="00B267B6" w:rsidRPr="00394F9B" w:rsidRDefault="0072506F" w:rsidP="00B74820">
            <w:pPr>
              <w:pStyle w:val="NoSpacing"/>
              <w:ind w:firstLine="851"/>
              <w:jc w:val="center"/>
              <w:rPr>
                <w:sz w:val="22"/>
                <w:szCs w:val="22"/>
              </w:rPr>
            </w:pPr>
            <w:r>
              <w:rPr>
                <w:sz w:val="22"/>
                <w:szCs w:val="22"/>
              </w:rPr>
              <w:t>1</w:t>
            </w:r>
          </w:p>
        </w:tc>
        <w:tc>
          <w:tcPr>
            <w:tcW w:w="3260" w:type="dxa"/>
            <w:tcBorders>
              <w:top w:val="single" w:sz="4" w:space="0" w:color="auto"/>
              <w:left w:val="single" w:sz="4" w:space="0" w:color="auto"/>
              <w:bottom w:val="single" w:sz="4" w:space="0" w:color="auto"/>
              <w:right w:val="single" w:sz="4" w:space="0" w:color="auto"/>
            </w:tcBorders>
          </w:tcPr>
          <w:p w14:paraId="570F3A3A" w14:textId="65217DD3" w:rsidR="00B267B6" w:rsidRPr="00394F9B" w:rsidRDefault="0072506F" w:rsidP="0072506F">
            <w:pPr>
              <w:pStyle w:val="NoSpacing"/>
              <w:rPr>
                <w:sz w:val="22"/>
                <w:szCs w:val="22"/>
              </w:rPr>
            </w:pPr>
            <w:r>
              <w:rPr>
                <w:sz w:val="22"/>
                <w:szCs w:val="22"/>
              </w:rPr>
              <w:t>Suorganizuotas liaudiškos muzikos kapelų festivalis „Obuolinių“ renginyje</w:t>
            </w:r>
          </w:p>
        </w:tc>
      </w:tr>
      <w:tr w:rsidR="00B267B6" w:rsidRPr="00394F9B" w14:paraId="2B673FBD" w14:textId="5FD45D69" w:rsidTr="00866FD6">
        <w:tc>
          <w:tcPr>
            <w:tcW w:w="1255" w:type="dxa"/>
            <w:tcBorders>
              <w:top w:val="single" w:sz="4" w:space="0" w:color="auto"/>
              <w:left w:val="single" w:sz="4" w:space="0" w:color="auto"/>
              <w:bottom w:val="single" w:sz="4" w:space="0" w:color="auto"/>
              <w:right w:val="single" w:sz="4" w:space="0" w:color="auto"/>
            </w:tcBorders>
            <w:vAlign w:val="center"/>
          </w:tcPr>
          <w:p w14:paraId="5A082F45" w14:textId="77777777" w:rsidR="00B267B6" w:rsidRPr="00394F9B" w:rsidRDefault="00B267B6" w:rsidP="00993D11">
            <w:pPr>
              <w:pStyle w:val="NoSpacing"/>
              <w:ind w:firstLine="851"/>
              <w:rPr>
                <w:sz w:val="22"/>
                <w:szCs w:val="22"/>
              </w:rPr>
            </w:pPr>
            <w:r w:rsidRPr="00394F9B">
              <w:rPr>
                <w:sz w:val="22"/>
                <w:szCs w:val="22"/>
              </w:rPr>
              <w:t>3.</w:t>
            </w:r>
          </w:p>
        </w:tc>
        <w:tc>
          <w:tcPr>
            <w:tcW w:w="4500" w:type="dxa"/>
            <w:tcBorders>
              <w:top w:val="single" w:sz="4" w:space="0" w:color="auto"/>
              <w:left w:val="single" w:sz="4" w:space="0" w:color="auto"/>
              <w:bottom w:val="single" w:sz="4" w:space="0" w:color="auto"/>
              <w:right w:val="single" w:sz="4" w:space="0" w:color="auto"/>
            </w:tcBorders>
            <w:vAlign w:val="center"/>
            <w:hideMark/>
          </w:tcPr>
          <w:p w14:paraId="41B2D1F1" w14:textId="77777777" w:rsidR="00B267B6" w:rsidRPr="00394F9B" w:rsidRDefault="00095756" w:rsidP="00B74820">
            <w:pPr>
              <w:pStyle w:val="NoSpacing"/>
              <w:jc w:val="both"/>
              <w:rPr>
                <w:sz w:val="22"/>
                <w:szCs w:val="22"/>
              </w:rPr>
            </w:pPr>
            <w:r w:rsidRPr="00394F9B">
              <w:rPr>
                <w:sz w:val="22"/>
                <w:szCs w:val="22"/>
              </w:rPr>
              <w:t>Moterų choras “Gynia” III kategorija</w:t>
            </w:r>
          </w:p>
          <w:p w14:paraId="070A43D6" w14:textId="7BFD5BAC" w:rsidR="00950002" w:rsidRPr="00394F9B" w:rsidRDefault="00950002" w:rsidP="00B74820">
            <w:pPr>
              <w:pStyle w:val="NoSpacing"/>
              <w:ind w:firstLine="851"/>
              <w:jc w:val="both"/>
              <w:rPr>
                <w:sz w:val="22"/>
                <w:szCs w:val="22"/>
              </w:rPr>
            </w:pPr>
          </w:p>
        </w:tc>
        <w:tc>
          <w:tcPr>
            <w:tcW w:w="1328" w:type="dxa"/>
            <w:tcBorders>
              <w:top w:val="single" w:sz="4" w:space="0" w:color="auto"/>
              <w:left w:val="single" w:sz="4" w:space="0" w:color="auto"/>
              <w:bottom w:val="single" w:sz="4" w:space="0" w:color="auto"/>
              <w:right w:val="single" w:sz="4" w:space="0" w:color="auto"/>
            </w:tcBorders>
          </w:tcPr>
          <w:p w14:paraId="2FD90D15" w14:textId="5C83B872" w:rsidR="00B267B6" w:rsidRPr="0072506F" w:rsidRDefault="00095756" w:rsidP="00993D11">
            <w:pPr>
              <w:pStyle w:val="NoSpacing"/>
              <w:ind w:firstLine="851"/>
              <w:jc w:val="center"/>
              <w:rPr>
                <w:sz w:val="22"/>
                <w:szCs w:val="22"/>
                <w:lang w:val="en-US"/>
              </w:rPr>
            </w:pPr>
            <w:r w:rsidRPr="00394F9B">
              <w:rPr>
                <w:sz w:val="22"/>
                <w:szCs w:val="22"/>
              </w:rPr>
              <w:t>2</w:t>
            </w:r>
            <w:r w:rsidR="0072506F">
              <w:rPr>
                <w:sz w:val="22"/>
                <w:szCs w:val="22"/>
                <w:lang w:val="en-US"/>
              </w:rPr>
              <w:t>6</w:t>
            </w:r>
          </w:p>
        </w:tc>
        <w:tc>
          <w:tcPr>
            <w:tcW w:w="2126" w:type="dxa"/>
            <w:tcBorders>
              <w:top w:val="single" w:sz="4" w:space="0" w:color="auto"/>
              <w:left w:val="single" w:sz="4" w:space="0" w:color="auto"/>
              <w:bottom w:val="single" w:sz="4" w:space="0" w:color="auto"/>
              <w:right w:val="single" w:sz="4" w:space="0" w:color="auto"/>
            </w:tcBorders>
          </w:tcPr>
          <w:p w14:paraId="34D7BC24" w14:textId="5E38525F" w:rsidR="00B267B6" w:rsidRPr="00394F9B" w:rsidRDefault="0072506F" w:rsidP="00993D11">
            <w:pPr>
              <w:pStyle w:val="NoSpacing"/>
              <w:ind w:firstLine="851"/>
              <w:jc w:val="center"/>
              <w:rPr>
                <w:sz w:val="22"/>
                <w:szCs w:val="22"/>
              </w:rPr>
            </w:pPr>
            <w:r>
              <w:rPr>
                <w:sz w:val="22"/>
                <w:szCs w:val="22"/>
              </w:rPr>
              <w:t>10</w:t>
            </w:r>
          </w:p>
        </w:tc>
        <w:tc>
          <w:tcPr>
            <w:tcW w:w="1843" w:type="dxa"/>
            <w:tcBorders>
              <w:top w:val="single" w:sz="4" w:space="0" w:color="auto"/>
              <w:left w:val="single" w:sz="4" w:space="0" w:color="auto"/>
              <w:bottom w:val="single" w:sz="4" w:space="0" w:color="auto"/>
              <w:right w:val="single" w:sz="4" w:space="0" w:color="auto"/>
            </w:tcBorders>
            <w:hideMark/>
          </w:tcPr>
          <w:p w14:paraId="53597EEE" w14:textId="39560792" w:rsidR="00B267B6" w:rsidRPr="00394F9B" w:rsidRDefault="0072506F" w:rsidP="00B74820">
            <w:pPr>
              <w:pStyle w:val="NoSpacing"/>
              <w:ind w:firstLine="851"/>
              <w:jc w:val="center"/>
              <w:rPr>
                <w:sz w:val="22"/>
                <w:szCs w:val="22"/>
              </w:rPr>
            </w:pPr>
            <w:r>
              <w:rPr>
                <w:sz w:val="22"/>
                <w:szCs w:val="22"/>
              </w:rPr>
              <w:t>2</w:t>
            </w:r>
          </w:p>
        </w:tc>
        <w:tc>
          <w:tcPr>
            <w:tcW w:w="3260" w:type="dxa"/>
            <w:tcBorders>
              <w:top w:val="single" w:sz="4" w:space="0" w:color="auto"/>
              <w:left w:val="single" w:sz="4" w:space="0" w:color="auto"/>
              <w:bottom w:val="single" w:sz="4" w:space="0" w:color="auto"/>
              <w:right w:val="single" w:sz="4" w:space="0" w:color="auto"/>
            </w:tcBorders>
          </w:tcPr>
          <w:p w14:paraId="711080A0" w14:textId="0695140D" w:rsidR="00B267B6" w:rsidRPr="00394F9B" w:rsidRDefault="0072506F" w:rsidP="00537430">
            <w:pPr>
              <w:pStyle w:val="NoSpacing"/>
              <w:rPr>
                <w:sz w:val="22"/>
                <w:szCs w:val="22"/>
              </w:rPr>
            </w:pPr>
            <w:r>
              <w:rPr>
                <w:sz w:val="22"/>
                <w:szCs w:val="22"/>
              </w:rPr>
              <w:t>Dalyva</w:t>
            </w:r>
            <w:r w:rsidR="005D06D3">
              <w:rPr>
                <w:sz w:val="22"/>
                <w:szCs w:val="22"/>
              </w:rPr>
              <w:t>uta</w:t>
            </w:r>
            <w:r>
              <w:rPr>
                <w:sz w:val="22"/>
                <w:szCs w:val="22"/>
              </w:rPr>
              <w:t xml:space="preserve"> tarptautiniame chorų festivalyje Krokuvoje, sakralinės muzikos konkurse Marijampolėje</w:t>
            </w:r>
            <w:r w:rsidR="00537430">
              <w:rPr>
                <w:sz w:val="22"/>
                <w:szCs w:val="22"/>
              </w:rPr>
              <w:t xml:space="preserve">. Laimėtas III laipsnio diplomas. </w:t>
            </w:r>
          </w:p>
        </w:tc>
      </w:tr>
      <w:tr w:rsidR="00B267B6" w:rsidRPr="00394F9B" w14:paraId="00DB03FE" w14:textId="19349D80" w:rsidTr="00866FD6">
        <w:tc>
          <w:tcPr>
            <w:tcW w:w="1255" w:type="dxa"/>
            <w:tcBorders>
              <w:top w:val="single" w:sz="4" w:space="0" w:color="auto"/>
              <w:left w:val="single" w:sz="4" w:space="0" w:color="auto"/>
              <w:bottom w:val="single" w:sz="4" w:space="0" w:color="auto"/>
              <w:right w:val="single" w:sz="4" w:space="0" w:color="auto"/>
            </w:tcBorders>
            <w:vAlign w:val="center"/>
          </w:tcPr>
          <w:p w14:paraId="3304EFE1" w14:textId="7836D71D" w:rsidR="00B267B6" w:rsidRPr="00394F9B" w:rsidRDefault="00095756" w:rsidP="00993D11">
            <w:pPr>
              <w:pStyle w:val="NoSpacing"/>
              <w:ind w:firstLine="851"/>
              <w:rPr>
                <w:sz w:val="22"/>
                <w:szCs w:val="22"/>
              </w:rPr>
            </w:pPr>
            <w:r w:rsidRPr="00394F9B">
              <w:rPr>
                <w:sz w:val="22"/>
                <w:szCs w:val="22"/>
              </w:rPr>
              <w:t>4.</w:t>
            </w:r>
          </w:p>
        </w:tc>
        <w:tc>
          <w:tcPr>
            <w:tcW w:w="4500" w:type="dxa"/>
            <w:tcBorders>
              <w:top w:val="single" w:sz="4" w:space="0" w:color="auto"/>
              <w:left w:val="single" w:sz="4" w:space="0" w:color="auto"/>
              <w:bottom w:val="single" w:sz="4" w:space="0" w:color="auto"/>
              <w:right w:val="single" w:sz="4" w:space="0" w:color="auto"/>
            </w:tcBorders>
            <w:vAlign w:val="center"/>
          </w:tcPr>
          <w:p w14:paraId="343A8624" w14:textId="77777777" w:rsidR="00077A3C" w:rsidRPr="00394F9B" w:rsidRDefault="00095756" w:rsidP="00B74820">
            <w:pPr>
              <w:pStyle w:val="NoSpacing"/>
              <w:jc w:val="both"/>
              <w:rPr>
                <w:sz w:val="22"/>
                <w:szCs w:val="22"/>
              </w:rPr>
            </w:pPr>
            <w:r w:rsidRPr="00394F9B">
              <w:rPr>
                <w:sz w:val="22"/>
                <w:szCs w:val="22"/>
              </w:rPr>
              <w:t>Folkloro ansamblis „Vėrupė”</w:t>
            </w:r>
          </w:p>
          <w:p w14:paraId="5F7369BF" w14:textId="2DABD5EC" w:rsidR="00B267B6" w:rsidRPr="00394F9B" w:rsidRDefault="00095756" w:rsidP="00B74820">
            <w:pPr>
              <w:pStyle w:val="NoSpacing"/>
              <w:ind w:firstLine="851"/>
              <w:jc w:val="both"/>
              <w:rPr>
                <w:sz w:val="22"/>
                <w:szCs w:val="22"/>
              </w:rPr>
            </w:pPr>
            <w:r w:rsidRPr="00394F9B">
              <w:rPr>
                <w:sz w:val="22"/>
                <w:szCs w:val="22"/>
              </w:rPr>
              <w:t xml:space="preserve"> III kategorija</w:t>
            </w:r>
          </w:p>
        </w:tc>
        <w:tc>
          <w:tcPr>
            <w:tcW w:w="1328" w:type="dxa"/>
            <w:tcBorders>
              <w:top w:val="single" w:sz="4" w:space="0" w:color="auto"/>
              <w:left w:val="single" w:sz="4" w:space="0" w:color="auto"/>
              <w:bottom w:val="single" w:sz="4" w:space="0" w:color="auto"/>
              <w:right w:val="single" w:sz="4" w:space="0" w:color="auto"/>
            </w:tcBorders>
          </w:tcPr>
          <w:p w14:paraId="69ACAA83" w14:textId="01C2280A" w:rsidR="00B267B6" w:rsidRPr="00866FD6" w:rsidRDefault="00866FD6" w:rsidP="00993D11">
            <w:pPr>
              <w:pStyle w:val="NoSpacing"/>
              <w:ind w:firstLine="851"/>
              <w:jc w:val="center"/>
              <w:rPr>
                <w:sz w:val="22"/>
                <w:szCs w:val="22"/>
                <w:lang w:val="en-US"/>
              </w:rPr>
            </w:pPr>
            <w:r>
              <w:rPr>
                <w:sz w:val="22"/>
                <w:szCs w:val="22"/>
                <w:lang w:val="en-US"/>
              </w:rPr>
              <w:t>12</w:t>
            </w:r>
          </w:p>
        </w:tc>
        <w:tc>
          <w:tcPr>
            <w:tcW w:w="2126" w:type="dxa"/>
            <w:tcBorders>
              <w:top w:val="single" w:sz="4" w:space="0" w:color="auto"/>
              <w:left w:val="single" w:sz="4" w:space="0" w:color="auto"/>
              <w:bottom w:val="single" w:sz="4" w:space="0" w:color="auto"/>
              <w:right w:val="single" w:sz="4" w:space="0" w:color="auto"/>
            </w:tcBorders>
          </w:tcPr>
          <w:p w14:paraId="20165389" w14:textId="19D68918" w:rsidR="00B267B6" w:rsidRPr="00394F9B" w:rsidRDefault="00866FD6" w:rsidP="00993D11">
            <w:pPr>
              <w:pStyle w:val="NoSpacing"/>
              <w:ind w:firstLine="851"/>
              <w:jc w:val="center"/>
              <w:rPr>
                <w:sz w:val="22"/>
                <w:szCs w:val="22"/>
              </w:rPr>
            </w:pPr>
            <w:r>
              <w:rPr>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14:paraId="138F707C" w14:textId="1CE6840F" w:rsidR="00B267B6" w:rsidRPr="00394F9B" w:rsidRDefault="004936EB" w:rsidP="00B74820">
            <w:pPr>
              <w:pStyle w:val="NoSpacing"/>
              <w:ind w:firstLine="851"/>
              <w:jc w:val="center"/>
              <w:rPr>
                <w:sz w:val="22"/>
                <w:szCs w:val="22"/>
              </w:rPr>
            </w:pPr>
            <w:r w:rsidRPr="00394F9B">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128AEB94" w14:textId="254D05DA" w:rsidR="00B267B6" w:rsidRPr="00394F9B" w:rsidRDefault="00866FD6" w:rsidP="00866FD6">
            <w:pPr>
              <w:pStyle w:val="NoSpacing"/>
              <w:rPr>
                <w:sz w:val="22"/>
                <w:szCs w:val="22"/>
              </w:rPr>
            </w:pPr>
            <w:r>
              <w:rPr>
                <w:sz w:val="22"/>
                <w:szCs w:val="22"/>
              </w:rPr>
              <w:t xml:space="preserve">Inicijuotas folklorų festivalis „Milda“ Babtuose </w:t>
            </w:r>
          </w:p>
        </w:tc>
      </w:tr>
      <w:tr w:rsidR="00095756" w:rsidRPr="00394F9B" w14:paraId="1ED60DF9" w14:textId="77777777" w:rsidTr="00866FD6">
        <w:trPr>
          <w:trHeight w:val="1106"/>
        </w:trPr>
        <w:tc>
          <w:tcPr>
            <w:tcW w:w="1255" w:type="dxa"/>
            <w:tcBorders>
              <w:top w:val="single" w:sz="4" w:space="0" w:color="auto"/>
              <w:left w:val="single" w:sz="4" w:space="0" w:color="auto"/>
              <w:bottom w:val="single" w:sz="4" w:space="0" w:color="auto"/>
              <w:right w:val="single" w:sz="4" w:space="0" w:color="auto"/>
            </w:tcBorders>
            <w:vAlign w:val="center"/>
          </w:tcPr>
          <w:p w14:paraId="75C66282" w14:textId="5D60B16D" w:rsidR="00095756" w:rsidRPr="00394F9B" w:rsidRDefault="00095756" w:rsidP="00993D11">
            <w:pPr>
              <w:pStyle w:val="NoSpacing"/>
              <w:ind w:firstLine="851"/>
              <w:rPr>
                <w:sz w:val="22"/>
                <w:szCs w:val="22"/>
              </w:rPr>
            </w:pPr>
            <w:r w:rsidRPr="00394F9B">
              <w:rPr>
                <w:sz w:val="22"/>
                <w:szCs w:val="22"/>
              </w:rPr>
              <w:t>5.</w:t>
            </w:r>
          </w:p>
        </w:tc>
        <w:tc>
          <w:tcPr>
            <w:tcW w:w="4500" w:type="dxa"/>
            <w:tcBorders>
              <w:top w:val="single" w:sz="4" w:space="0" w:color="auto"/>
              <w:left w:val="single" w:sz="4" w:space="0" w:color="auto"/>
              <w:bottom w:val="single" w:sz="4" w:space="0" w:color="auto"/>
              <w:right w:val="single" w:sz="4" w:space="0" w:color="auto"/>
            </w:tcBorders>
            <w:vAlign w:val="center"/>
          </w:tcPr>
          <w:p w14:paraId="56BE19A0" w14:textId="0D1BA62A" w:rsidR="00095756" w:rsidRPr="00394F9B" w:rsidRDefault="00077A3C" w:rsidP="00B74820">
            <w:pPr>
              <w:pStyle w:val="NoSpacing"/>
              <w:jc w:val="both"/>
              <w:rPr>
                <w:sz w:val="22"/>
                <w:szCs w:val="22"/>
              </w:rPr>
            </w:pPr>
            <w:r w:rsidRPr="00394F9B">
              <w:rPr>
                <w:sz w:val="22"/>
                <w:szCs w:val="22"/>
              </w:rPr>
              <w:t>Pučiamųjų o</w:t>
            </w:r>
            <w:r w:rsidR="00095756" w:rsidRPr="00394F9B">
              <w:rPr>
                <w:sz w:val="22"/>
                <w:szCs w:val="22"/>
              </w:rPr>
              <w:t xml:space="preserve">rkestro </w:t>
            </w:r>
            <w:r w:rsidRPr="00394F9B">
              <w:rPr>
                <w:sz w:val="22"/>
                <w:szCs w:val="22"/>
              </w:rPr>
              <w:t xml:space="preserve">„Algupys“ </w:t>
            </w:r>
            <w:r w:rsidR="00095756" w:rsidRPr="00394F9B">
              <w:rPr>
                <w:sz w:val="22"/>
                <w:szCs w:val="22"/>
              </w:rPr>
              <w:t>šokėjų grupė</w:t>
            </w:r>
          </w:p>
        </w:tc>
        <w:tc>
          <w:tcPr>
            <w:tcW w:w="1328" w:type="dxa"/>
            <w:tcBorders>
              <w:top w:val="single" w:sz="4" w:space="0" w:color="auto"/>
              <w:left w:val="single" w:sz="4" w:space="0" w:color="auto"/>
              <w:bottom w:val="single" w:sz="4" w:space="0" w:color="auto"/>
              <w:right w:val="single" w:sz="4" w:space="0" w:color="auto"/>
            </w:tcBorders>
          </w:tcPr>
          <w:p w14:paraId="55E9E777" w14:textId="5F9045CA" w:rsidR="00095756" w:rsidRPr="00866FD6" w:rsidRDefault="00866FD6" w:rsidP="00993D11">
            <w:pPr>
              <w:pStyle w:val="NoSpacing"/>
              <w:ind w:firstLine="851"/>
              <w:jc w:val="center"/>
              <w:rPr>
                <w:sz w:val="22"/>
                <w:szCs w:val="22"/>
                <w:lang w:val="en-US"/>
              </w:rPr>
            </w:pPr>
            <w:r>
              <w:rPr>
                <w:sz w:val="22"/>
                <w:szCs w:val="22"/>
                <w:lang w:val="en-US"/>
              </w:rPr>
              <w:t>12</w:t>
            </w:r>
          </w:p>
        </w:tc>
        <w:tc>
          <w:tcPr>
            <w:tcW w:w="2126" w:type="dxa"/>
            <w:tcBorders>
              <w:top w:val="single" w:sz="4" w:space="0" w:color="auto"/>
              <w:left w:val="single" w:sz="4" w:space="0" w:color="auto"/>
              <w:bottom w:val="single" w:sz="4" w:space="0" w:color="auto"/>
              <w:right w:val="single" w:sz="4" w:space="0" w:color="auto"/>
            </w:tcBorders>
          </w:tcPr>
          <w:p w14:paraId="09619FFE" w14:textId="6A3CC216" w:rsidR="00095756" w:rsidRPr="00394F9B" w:rsidRDefault="00866FD6" w:rsidP="00993D11">
            <w:pPr>
              <w:pStyle w:val="NoSpacing"/>
              <w:ind w:firstLine="851"/>
              <w:jc w:val="center"/>
              <w:rPr>
                <w:sz w:val="22"/>
                <w:szCs w:val="22"/>
              </w:rPr>
            </w:pPr>
            <w:r>
              <w:rPr>
                <w:sz w:val="22"/>
                <w:szCs w:val="22"/>
              </w:rPr>
              <w:t>8</w:t>
            </w:r>
          </w:p>
        </w:tc>
        <w:tc>
          <w:tcPr>
            <w:tcW w:w="1843" w:type="dxa"/>
            <w:tcBorders>
              <w:top w:val="single" w:sz="4" w:space="0" w:color="auto"/>
              <w:left w:val="single" w:sz="4" w:space="0" w:color="auto"/>
              <w:bottom w:val="single" w:sz="4" w:space="0" w:color="auto"/>
              <w:right w:val="single" w:sz="4" w:space="0" w:color="auto"/>
            </w:tcBorders>
          </w:tcPr>
          <w:p w14:paraId="01438C00" w14:textId="1AFC5773" w:rsidR="00095756" w:rsidRPr="00394F9B" w:rsidRDefault="00801CB5" w:rsidP="00B74820">
            <w:pPr>
              <w:pStyle w:val="NoSpacing"/>
              <w:jc w:val="both"/>
              <w:rPr>
                <w:sz w:val="22"/>
                <w:szCs w:val="22"/>
              </w:rPr>
            </w:pPr>
            <w:r w:rsidRPr="00394F9B">
              <w:rPr>
                <w:sz w:val="22"/>
                <w:szCs w:val="22"/>
              </w:rPr>
              <w:t>Kolektyvas – neatsiejama pučiamųjų orkestro „Algupys“ dalis</w:t>
            </w:r>
          </w:p>
        </w:tc>
        <w:tc>
          <w:tcPr>
            <w:tcW w:w="3260" w:type="dxa"/>
            <w:tcBorders>
              <w:top w:val="single" w:sz="4" w:space="0" w:color="auto"/>
              <w:left w:val="single" w:sz="4" w:space="0" w:color="auto"/>
              <w:bottom w:val="single" w:sz="4" w:space="0" w:color="auto"/>
              <w:right w:val="single" w:sz="4" w:space="0" w:color="auto"/>
            </w:tcBorders>
          </w:tcPr>
          <w:p w14:paraId="175E7C5F" w14:textId="493B7441" w:rsidR="00095756" w:rsidRPr="00394F9B" w:rsidRDefault="00095756" w:rsidP="00B74820">
            <w:pPr>
              <w:pStyle w:val="NoSpacing"/>
              <w:ind w:firstLine="851"/>
              <w:jc w:val="both"/>
              <w:rPr>
                <w:sz w:val="22"/>
                <w:szCs w:val="22"/>
              </w:rPr>
            </w:pPr>
          </w:p>
        </w:tc>
      </w:tr>
      <w:tr w:rsidR="00095756" w:rsidRPr="00394F9B" w14:paraId="763F7C47" w14:textId="77777777" w:rsidTr="00866FD6">
        <w:tc>
          <w:tcPr>
            <w:tcW w:w="1255" w:type="dxa"/>
            <w:tcBorders>
              <w:top w:val="single" w:sz="4" w:space="0" w:color="auto"/>
              <w:left w:val="single" w:sz="4" w:space="0" w:color="auto"/>
              <w:bottom w:val="single" w:sz="4" w:space="0" w:color="auto"/>
              <w:right w:val="single" w:sz="4" w:space="0" w:color="auto"/>
            </w:tcBorders>
            <w:vAlign w:val="center"/>
          </w:tcPr>
          <w:p w14:paraId="79AFFE13" w14:textId="4DB489D0" w:rsidR="00095756" w:rsidRPr="00394F9B" w:rsidRDefault="00095756" w:rsidP="00993D11">
            <w:pPr>
              <w:pStyle w:val="NoSpacing"/>
              <w:ind w:firstLine="851"/>
              <w:rPr>
                <w:sz w:val="22"/>
                <w:szCs w:val="22"/>
              </w:rPr>
            </w:pPr>
            <w:r w:rsidRPr="00394F9B">
              <w:rPr>
                <w:sz w:val="22"/>
                <w:szCs w:val="22"/>
              </w:rPr>
              <w:t>6.</w:t>
            </w:r>
          </w:p>
        </w:tc>
        <w:tc>
          <w:tcPr>
            <w:tcW w:w="4500" w:type="dxa"/>
            <w:tcBorders>
              <w:top w:val="single" w:sz="4" w:space="0" w:color="auto"/>
              <w:left w:val="single" w:sz="4" w:space="0" w:color="auto"/>
              <w:bottom w:val="single" w:sz="4" w:space="0" w:color="auto"/>
              <w:right w:val="single" w:sz="4" w:space="0" w:color="auto"/>
            </w:tcBorders>
            <w:vAlign w:val="center"/>
          </w:tcPr>
          <w:p w14:paraId="43C5408E" w14:textId="77777777" w:rsidR="00077A3C" w:rsidRPr="00394F9B" w:rsidRDefault="00095756" w:rsidP="00B74820">
            <w:pPr>
              <w:pStyle w:val="NoSpacing"/>
              <w:jc w:val="both"/>
              <w:rPr>
                <w:rStyle w:val="st"/>
                <w:sz w:val="22"/>
                <w:szCs w:val="22"/>
              </w:rPr>
            </w:pPr>
            <w:r w:rsidRPr="00394F9B">
              <w:rPr>
                <w:rStyle w:val="st"/>
                <w:sz w:val="22"/>
                <w:szCs w:val="22"/>
              </w:rPr>
              <w:t xml:space="preserve">Jaunimo liaudiškų šokių kolektyvas „Verpetukas“ </w:t>
            </w:r>
          </w:p>
          <w:p w14:paraId="6FB32758" w14:textId="1ADDA30F" w:rsidR="00095756" w:rsidRPr="00394F9B" w:rsidRDefault="00095756" w:rsidP="00B74820">
            <w:pPr>
              <w:pStyle w:val="NoSpacing"/>
              <w:ind w:firstLine="851"/>
              <w:jc w:val="both"/>
              <w:rPr>
                <w:sz w:val="22"/>
                <w:szCs w:val="22"/>
              </w:rPr>
            </w:pPr>
            <w:r w:rsidRPr="00394F9B">
              <w:rPr>
                <w:rStyle w:val="st"/>
                <w:sz w:val="22"/>
                <w:szCs w:val="22"/>
              </w:rPr>
              <w:t>II kategorija</w:t>
            </w:r>
          </w:p>
        </w:tc>
        <w:tc>
          <w:tcPr>
            <w:tcW w:w="1328" w:type="dxa"/>
            <w:tcBorders>
              <w:top w:val="single" w:sz="4" w:space="0" w:color="auto"/>
              <w:left w:val="single" w:sz="4" w:space="0" w:color="auto"/>
              <w:bottom w:val="single" w:sz="4" w:space="0" w:color="auto"/>
              <w:right w:val="single" w:sz="4" w:space="0" w:color="auto"/>
            </w:tcBorders>
          </w:tcPr>
          <w:p w14:paraId="46F95254" w14:textId="6FEDF406" w:rsidR="00095756" w:rsidRPr="00394F9B" w:rsidRDefault="00095756" w:rsidP="00993D11">
            <w:pPr>
              <w:pStyle w:val="NoSpacing"/>
              <w:ind w:firstLine="851"/>
              <w:jc w:val="center"/>
              <w:rPr>
                <w:sz w:val="22"/>
                <w:szCs w:val="22"/>
              </w:rPr>
            </w:pPr>
            <w:r w:rsidRPr="00394F9B">
              <w:rPr>
                <w:sz w:val="22"/>
                <w:szCs w:val="22"/>
              </w:rPr>
              <w:t>16</w:t>
            </w:r>
          </w:p>
        </w:tc>
        <w:tc>
          <w:tcPr>
            <w:tcW w:w="2126" w:type="dxa"/>
            <w:tcBorders>
              <w:top w:val="single" w:sz="4" w:space="0" w:color="auto"/>
              <w:left w:val="single" w:sz="4" w:space="0" w:color="auto"/>
              <w:bottom w:val="single" w:sz="4" w:space="0" w:color="auto"/>
              <w:right w:val="single" w:sz="4" w:space="0" w:color="auto"/>
            </w:tcBorders>
          </w:tcPr>
          <w:p w14:paraId="65D847FD" w14:textId="4C67B5E5" w:rsidR="00095756" w:rsidRPr="00394F9B" w:rsidRDefault="00866FD6" w:rsidP="00866FD6">
            <w:pPr>
              <w:pStyle w:val="NoSpacing"/>
              <w:ind w:firstLine="851"/>
              <w:rPr>
                <w:sz w:val="22"/>
                <w:szCs w:val="22"/>
              </w:rPr>
            </w:pPr>
            <w:r>
              <w:rPr>
                <w:sz w:val="22"/>
                <w:szCs w:val="22"/>
              </w:rPr>
              <w:t>10</w:t>
            </w:r>
          </w:p>
        </w:tc>
        <w:tc>
          <w:tcPr>
            <w:tcW w:w="1843" w:type="dxa"/>
            <w:tcBorders>
              <w:top w:val="single" w:sz="4" w:space="0" w:color="auto"/>
              <w:left w:val="single" w:sz="4" w:space="0" w:color="auto"/>
              <w:bottom w:val="single" w:sz="4" w:space="0" w:color="auto"/>
              <w:right w:val="single" w:sz="4" w:space="0" w:color="auto"/>
            </w:tcBorders>
          </w:tcPr>
          <w:p w14:paraId="354EAF32" w14:textId="14A68053" w:rsidR="00095756" w:rsidRPr="00394F9B" w:rsidRDefault="00866FD6" w:rsidP="00993D11">
            <w:pPr>
              <w:pStyle w:val="NoSpacing"/>
              <w:ind w:firstLine="851"/>
              <w:jc w:val="center"/>
              <w:rPr>
                <w:sz w:val="22"/>
                <w:szCs w:val="22"/>
              </w:rPr>
            </w:pPr>
            <w:r>
              <w:rPr>
                <w:sz w:val="22"/>
                <w:szCs w:val="22"/>
              </w:rPr>
              <w:t>4</w:t>
            </w:r>
          </w:p>
        </w:tc>
        <w:tc>
          <w:tcPr>
            <w:tcW w:w="3260" w:type="dxa"/>
            <w:tcBorders>
              <w:top w:val="single" w:sz="4" w:space="0" w:color="auto"/>
              <w:left w:val="single" w:sz="4" w:space="0" w:color="auto"/>
              <w:bottom w:val="single" w:sz="4" w:space="0" w:color="auto"/>
              <w:right w:val="single" w:sz="4" w:space="0" w:color="auto"/>
            </w:tcBorders>
          </w:tcPr>
          <w:p w14:paraId="1AA593E4" w14:textId="79849E2B" w:rsidR="00095756" w:rsidRDefault="00866FD6" w:rsidP="00866FD6">
            <w:pPr>
              <w:pStyle w:val="NoSpacing"/>
              <w:rPr>
                <w:sz w:val="22"/>
                <w:szCs w:val="22"/>
              </w:rPr>
            </w:pPr>
            <w:r>
              <w:rPr>
                <w:sz w:val="22"/>
                <w:szCs w:val="22"/>
              </w:rPr>
              <w:t xml:space="preserve">Respublikinis vaikų ir mokinių šokių festivalis – koncertas „Šokio fiesta </w:t>
            </w:r>
            <w:r>
              <w:rPr>
                <w:sz w:val="22"/>
                <w:szCs w:val="22"/>
                <w:lang w:val="en-US"/>
              </w:rPr>
              <w:t xml:space="preserve">2022” </w:t>
            </w:r>
            <w:r>
              <w:rPr>
                <w:sz w:val="22"/>
                <w:szCs w:val="22"/>
              </w:rPr>
              <w:t>Šiluvoje. Laimėta I vieta.</w:t>
            </w:r>
          </w:p>
          <w:p w14:paraId="6FB4C337" w14:textId="77777777" w:rsidR="00866FD6" w:rsidRDefault="00866FD6" w:rsidP="00866FD6">
            <w:pPr>
              <w:pStyle w:val="NoSpacing"/>
              <w:rPr>
                <w:sz w:val="22"/>
                <w:szCs w:val="22"/>
              </w:rPr>
            </w:pPr>
          </w:p>
          <w:p w14:paraId="40911295" w14:textId="26906810" w:rsidR="005D06D3" w:rsidRDefault="00866FD6" w:rsidP="00866FD6">
            <w:pPr>
              <w:pStyle w:val="NoSpacing"/>
              <w:rPr>
                <w:sz w:val="22"/>
                <w:szCs w:val="22"/>
              </w:rPr>
            </w:pPr>
            <w:r>
              <w:rPr>
                <w:sz w:val="22"/>
                <w:szCs w:val="22"/>
              </w:rPr>
              <w:t>Respublikinis edukacinis projektas</w:t>
            </w:r>
            <w:r w:rsidR="005D06D3">
              <w:rPr>
                <w:sz w:val="22"/>
                <w:szCs w:val="22"/>
              </w:rPr>
              <w:t xml:space="preserve"> -</w:t>
            </w:r>
            <w:r>
              <w:rPr>
                <w:sz w:val="22"/>
                <w:szCs w:val="22"/>
              </w:rPr>
              <w:t xml:space="preserve"> šokių grupių konkursas - festivalis „Sveika, vasara“ Juodkrantėje. </w:t>
            </w:r>
          </w:p>
          <w:p w14:paraId="3802D045" w14:textId="202EDAEA" w:rsidR="00866FD6" w:rsidRDefault="00866FD6" w:rsidP="00866FD6">
            <w:pPr>
              <w:pStyle w:val="NoSpacing"/>
              <w:rPr>
                <w:sz w:val="22"/>
                <w:szCs w:val="22"/>
              </w:rPr>
            </w:pPr>
            <w:r>
              <w:rPr>
                <w:sz w:val="22"/>
                <w:szCs w:val="22"/>
              </w:rPr>
              <w:t xml:space="preserve">Laimėta I vieta.  </w:t>
            </w:r>
          </w:p>
          <w:p w14:paraId="3DF208AF" w14:textId="77777777" w:rsidR="00866FD6" w:rsidRDefault="00866FD6" w:rsidP="00866FD6">
            <w:pPr>
              <w:pStyle w:val="NoSpacing"/>
              <w:rPr>
                <w:sz w:val="22"/>
                <w:szCs w:val="22"/>
              </w:rPr>
            </w:pPr>
          </w:p>
          <w:p w14:paraId="26A3D56D" w14:textId="3353FC4C" w:rsidR="00866FD6" w:rsidRPr="00866FD6" w:rsidRDefault="00866FD6" w:rsidP="00866FD6">
            <w:pPr>
              <w:pStyle w:val="NoSpacing"/>
              <w:rPr>
                <w:sz w:val="22"/>
                <w:szCs w:val="22"/>
              </w:rPr>
            </w:pPr>
            <w:r>
              <w:rPr>
                <w:sz w:val="22"/>
                <w:szCs w:val="22"/>
              </w:rPr>
              <w:t xml:space="preserve">Inicijuotas jaunimo šokių festivalis „Sušoksim šokimėlį“ Vandžiogaloje. </w:t>
            </w:r>
          </w:p>
        </w:tc>
      </w:tr>
      <w:tr w:rsidR="00095756" w:rsidRPr="00394F9B" w14:paraId="3B9027E2" w14:textId="77777777" w:rsidTr="00866FD6">
        <w:tc>
          <w:tcPr>
            <w:tcW w:w="1255" w:type="dxa"/>
            <w:tcBorders>
              <w:top w:val="single" w:sz="4" w:space="0" w:color="auto"/>
              <w:left w:val="single" w:sz="4" w:space="0" w:color="auto"/>
              <w:bottom w:val="single" w:sz="4" w:space="0" w:color="auto"/>
              <w:right w:val="single" w:sz="4" w:space="0" w:color="auto"/>
            </w:tcBorders>
            <w:vAlign w:val="center"/>
          </w:tcPr>
          <w:p w14:paraId="424ADC80" w14:textId="7B3B1544" w:rsidR="00095756" w:rsidRPr="00394F9B" w:rsidRDefault="00095756" w:rsidP="00993D11">
            <w:pPr>
              <w:pStyle w:val="NoSpacing"/>
              <w:ind w:firstLine="851"/>
              <w:rPr>
                <w:sz w:val="22"/>
                <w:szCs w:val="22"/>
              </w:rPr>
            </w:pPr>
            <w:r w:rsidRPr="00394F9B">
              <w:rPr>
                <w:sz w:val="22"/>
                <w:szCs w:val="22"/>
              </w:rPr>
              <w:t>7.</w:t>
            </w:r>
          </w:p>
        </w:tc>
        <w:tc>
          <w:tcPr>
            <w:tcW w:w="4500" w:type="dxa"/>
            <w:tcBorders>
              <w:top w:val="single" w:sz="4" w:space="0" w:color="auto"/>
              <w:left w:val="single" w:sz="4" w:space="0" w:color="auto"/>
              <w:bottom w:val="single" w:sz="4" w:space="0" w:color="auto"/>
              <w:right w:val="single" w:sz="4" w:space="0" w:color="auto"/>
            </w:tcBorders>
          </w:tcPr>
          <w:p w14:paraId="1B7A5BF0" w14:textId="77777777" w:rsidR="00077A3C" w:rsidRPr="00394F9B" w:rsidRDefault="00095756" w:rsidP="00B74820">
            <w:pPr>
              <w:pStyle w:val="NoSpacing"/>
              <w:jc w:val="both"/>
              <w:rPr>
                <w:rStyle w:val="st"/>
                <w:sz w:val="22"/>
                <w:szCs w:val="22"/>
              </w:rPr>
            </w:pPr>
            <w:r w:rsidRPr="00394F9B">
              <w:rPr>
                <w:rStyle w:val="st"/>
                <w:sz w:val="22"/>
                <w:szCs w:val="22"/>
              </w:rPr>
              <w:t xml:space="preserve">Folkloro ansamblis „Griežlė“ </w:t>
            </w:r>
          </w:p>
          <w:p w14:paraId="4CF9F011" w14:textId="014A53B8" w:rsidR="00095756" w:rsidRPr="00394F9B" w:rsidRDefault="00095756" w:rsidP="00B74820">
            <w:pPr>
              <w:pStyle w:val="NoSpacing"/>
              <w:ind w:firstLine="851"/>
              <w:jc w:val="both"/>
              <w:rPr>
                <w:sz w:val="22"/>
                <w:szCs w:val="22"/>
              </w:rPr>
            </w:pPr>
            <w:r w:rsidRPr="00394F9B">
              <w:rPr>
                <w:rStyle w:val="st"/>
                <w:sz w:val="22"/>
                <w:szCs w:val="22"/>
              </w:rPr>
              <w:t>II kategorija</w:t>
            </w:r>
          </w:p>
        </w:tc>
        <w:tc>
          <w:tcPr>
            <w:tcW w:w="1328" w:type="dxa"/>
            <w:tcBorders>
              <w:top w:val="single" w:sz="4" w:space="0" w:color="auto"/>
              <w:left w:val="single" w:sz="4" w:space="0" w:color="auto"/>
              <w:bottom w:val="single" w:sz="4" w:space="0" w:color="auto"/>
              <w:right w:val="single" w:sz="4" w:space="0" w:color="auto"/>
            </w:tcBorders>
          </w:tcPr>
          <w:p w14:paraId="2B7BA6A7" w14:textId="0F4989C5" w:rsidR="00095756" w:rsidRPr="00394F9B" w:rsidRDefault="00095756" w:rsidP="00993D11">
            <w:pPr>
              <w:pStyle w:val="NoSpacing"/>
              <w:ind w:firstLine="851"/>
              <w:jc w:val="center"/>
              <w:rPr>
                <w:sz w:val="22"/>
                <w:szCs w:val="22"/>
              </w:rPr>
            </w:pPr>
            <w:r w:rsidRPr="00394F9B">
              <w:rPr>
                <w:sz w:val="22"/>
                <w:szCs w:val="22"/>
              </w:rPr>
              <w:t>12</w:t>
            </w:r>
          </w:p>
        </w:tc>
        <w:tc>
          <w:tcPr>
            <w:tcW w:w="2126" w:type="dxa"/>
            <w:tcBorders>
              <w:top w:val="single" w:sz="4" w:space="0" w:color="auto"/>
              <w:left w:val="single" w:sz="4" w:space="0" w:color="auto"/>
              <w:bottom w:val="single" w:sz="4" w:space="0" w:color="auto"/>
              <w:right w:val="single" w:sz="4" w:space="0" w:color="auto"/>
            </w:tcBorders>
          </w:tcPr>
          <w:p w14:paraId="41B50C6A" w14:textId="57821300" w:rsidR="00095756" w:rsidRPr="00866FD6" w:rsidRDefault="00866FD6" w:rsidP="00993D11">
            <w:pPr>
              <w:pStyle w:val="NoSpacing"/>
              <w:ind w:firstLine="851"/>
              <w:jc w:val="center"/>
              <w:rPr>
                <w:sz w:val="22"/>
                <w:szCs w:val="22"/>
                <w:lang w:val="en-US"/>
              </w:rPr>
            </w:pPr>
            <w:r>
              <w:rPr>
                <w:sz w:val="22"/>
                <w:szCs w:val="22"/>
              </w:rPr>
              <w:t>12</w:t>
            </w:r>
          </w:p>
        </w:tc>
        <w:tc>
          <w:tcPr>
            <w:tcW w:w="1843" w:type="dxa"/>
            <w:tcBorders>
              <w:top w:val="single" w:sz="4" w:space="0" w:color="auto"/>
              <w:left w:val="single" w:sz="4" w:space="0" w:color="auto"/>
              <w:bottom w:val="single" w:sz="4" w:space="0" w:color="auto"/>
              <w:right w:val="single" w:sz="4" w:space="0" w:color="auto"/>
            </w:tcBorders>
          </w:tcPr>
          <w:p w14:paraId="59AA1DBE" w14:textId="19E86D5A" w:rsidR="00095756" w:rsidRPr="00394F9B" w:rsidRDefault="00866FD6" w:rsidP="00993D11">
            <w:pPr>
              <w:pStyle w:val="NoSpacing"/>
              <w:ind w:firstLine="851"/>
              <w:jc w:val="center"/>
              <w:rPr>
                <w:sz w:val="22"/>
                <w:szCs w:val="22"/>
              </w:rPr>
            </w:pPr>
            <w:r>
              <w:rPr>
                <w:sz w:val="22"/>
                <w:szCs w:val="22"/>
              </w:rPr>
              <w:t>2</w:t>
            </w:r>
          </w:p>
        </w:tc>
        <w:tc>
          <w:tcPr>
            <w:tcW w:w="3260" w:type="dxa"/>
            <w:tcBorders>
              <w:top w:val="single" w:sz="4" w:space="0" w:color="auto"/>
              <w:left w:val="single" w:sz="4" w:space="0" w:color="auto"/>
              <w:bottom w:val="single" w:sz="4" w:space="0" w:color="auto"/>
              <w:right w:val="single" w:sz="4" w:space="0" w:color="auto"/>
            </w:tcBorders>
          </w:tcPr>
          <w:p w14:paraId="6E43D6B1" w14:textId="5C59C00E" w:rsidR="00095756" w:rsidRPr="00394F9B" w:rsidRDefault="008D38EE" w:rsidP="008D38EE">
            <w:pPr>
              <w:pStyle w:val="NoSpacing"/>
              <w:rPr>
                <w:sz w:val="22"/>
                <w:szCs w:val="22"/>
              </w:rPr>
            </w:pPr>
            <w:r>
              <w:rPr>
                <w:sz w:val="22"/>
                <w:szCs w:val="22"/>
              </w:rPr>
              <w:t>Inicijuotas folkloro festivalis „</w:t>
            </w:r>
            <w:r w:rsidR="00126575">
              <w:rPr>
                <w:sz w:val="22"/>
                <w:szCs w:val="22"/>
              </w:rPr>
              <w:t>Po ąžuolėliu</w:t>
            </w:r>
            <w:r>
              <w:rPr>
                <w:sz w:val="22"/>
                <w:szCs w:val="22"/>
              </w:rPr>
              <w:t xml:space="preserve">“ Vandžiogaloje. </w:t>
            </w:r>
          </w:p>
        </w:tc>
      </w:tr>
      <w:tr w:rsidR="00095756" w:rsidRPr="00394F9B" w14:paraId="165940FA" w14:textId="77777777" w:rsidTr="00866FD6">
        <w:tc>
          <w:tcPr>
            <w:tcW w:w="1255" w:type="dxa"/>
            <w:tcBorders>
              <w:top w:val="single" w:sz="4" w:space="0" w:color="auto"/>
              <w:left w:val="single" w:sz="4" w:space="0" w:color="auto"/>
              <w:bottom w:val="single" w:sz="4" w:space="0" w:color="auto"/>
              <w:right w:val="single" w:sz="4" w:space="0" w:color="auto"/>
            </w:tcBorders>
            <w:vAlign w:val="center"/>
          </w:tcPr>
          <w:p w14:paraId="4C4F241B" w14:textId="3ADE82D8" w:rsidR="00095756" w:rsidRPr="00394F9B" w:rsidRDefault="00095756" w:rsidP="00993D11">
            <w:pPr>
              <w:pStyle w:val="NoSpacing"/>
              <w:ind w:firstLine="851"/>
              <w:rPr>
                <w:sz w:val="22"/>
                <w:szCs w:val="22"/>
              </w:rPr>
            </w:pPr>
            <w:r w:rsidRPr="00394F9B">
              <w:rPr>
                <w:sz w:val="22"/>
                <w:szCs w:val="22"/>
              </w:rPr>
              <w:t>8.</w:t>
            </w:r>
          </w:p>
        </w:tc>
        <w:tc>
          <w:tcPr>
            <w:tcW w:w="4500" w:type="dxa"/>
            <w:tcBorders>
              <w:top w:val="single" w:sz="4" w:space="0" w:color="auto"/>
              <w:left w:val="single" w:sz="4" w:space="0" w:color="auto"/>
              <w:bottom w:val="single" w:sz="4" w:space="0" w:color="auto"/>
              <w:right w:val="single" w:sz="4" w:space="0" w:color="auto"/>
            </w:tcBorders>
          </w:tcPr>
          <w:p w14:paraId="06080121" w14:textId="77777777" w:rsidR="00077A3C" w:rsidRPr="00394F9B" w:rsidRDefault="00095756" w:rsidP="00B74820">
            <w:pPr>
              <w:pStyle w:val="NoSpacing"/>
              <w:jc w:val="both"/>
              <w:rPr>
                <w:rStyle w:val="st"/>
                <w:sz w:val="22"/>
                <w:szCs w:val="22"/>
              </w:rPr>
            </w:pPr>
            <w:r w:rsidRPr="00394F9B">
              <w:rPr>
                <w:rStyle w:val="st"/>
                <w:sz w:val="22"/>
                <w:szCs w:val="22"/>
              </w:rPr>
              <w:t>Tradicinė kapelija „Griežlė”</w:t>
            </w:r>
          </w:p>
          <w:p w14:paraId="132908A3" w14:textId="042CE6F1" w:rsidR="00095756" w:rsidRPr="00394F9B" w:rsidRDefault="00095756" w:rsidP="00B74820">
            <w:pPr>
              <w:pStyle w:val="NoSpacing"/>
              <w:ind w:firstLine="851"/>
              <w:jc w:val="both"/>
              <w:rPr>
                <w:sz w:val="22"/>
                <w:szCs w:val="22"/>
              </w:rPr>
            </w:pPr>
            <w:r w:rsidRPr="00394F9B">
              <w:rPr>
                <w:rStyle w:val="st"/>
                <w:sz w:val="22"/>
                <w:szCs w:val="22"/>
              </w:rPr>
              <w:t>II kategorija</w:t>
            </w:r>
          </w:p>
        </w:tc>
        <w:tc>
          <w:tcPr>
            <w:tcW w:w="1328" w:type="dxa"/>
            <w:tcBorders>
              <w:top w:val="single" w:sz="4" w:space="0" w:color="auto"/>
              <w:left w:val="single" w:sz="4" w:space="0" w:color="auto"/>
              <w:bottom w:val="single" w:sz="4" w:space="0" w:color="auto"/>
              <w:right w:val="single" w:sz="4" w:space="0" w:color="auto"/>
            </w:tcBorders>
          </w:tcPr>
          <w:p w14:paraId="283D0D1D" w14:textId="054E7AA1" w:rsidR="00095756" w:rsidRPr="00394F9B" w:rsidRDefault="00095756" w:rsidP="00993D11">
            <w:pPr>
              <w:pStyle w:val="NoSpacing"/>
              <w:ind w:firstLine="851"/>
              <w:jc w:val="center"/>
              <w:rPr>
                <w:sz w:val="22"/>
                <w:szCs w:val="22"/>
              </w:rPr>
            </w:pPr>
            <w:r w:rsidRPr="00394F9B">
              <w:rPr>
                <w:sz w:val="22"/>
                <w:szCs w:val="22"/>
              </w:rPr>
              <w:t>4</w:t>
            </w:r>
          </w:p>
        </w:tc>
        <w:tc>
          <w:tcPr>
            <w:tcW w:w="2126" w:type="dxa"/>
            <w:tcBorders>
              <w:top w:val="single" w:sz="4" w:space="0" w:color="auto"/>
              <w:left w:val="single" w:sz="4" w:space="0" w:color="auto"/>
              <w:bottom w:val="single" w:sz="4" w:space="0" w:color="auto"/>
              <w:right w:val="single" w:sz="4" w:space="0" w:color="auto"/>
            </w:tcBorders>
          </w:tcPr>
          <w:p w14:paraId="492CD858" w14:textId="450FBD6B" w:rsidR="00095756" w:rsidRPr="00394F9B" w:rsidRDefault="00866FD6" w:rsidP="00993D11">
            <w:pPr>
              <w:pStyle w:val="NoSpacing"/>
              <w:ind w:firstLine="851"/>
              <w:jc w:val="center"/>
              <w:rPr>
                <w:sz w:val="22"/>
                <w:szCs w:val="22"/>
              </w:rPr>
            </w:pPr>
            <w:r>
              <w:rPr>
                <w:sz w:val="22"/>
                <w:szCs w:val="22"/>
              </w:rPr>
              <w:t>6</w:t>
            </w:r>
          </w:p>
        </w:tc>
        <w:tc>
          <w:tcPr>
            <w:tcW w:w="1843" w:type="dxa"/>
            <w:tcBorders>
              <w:top w:val="single" w:sz="4" w:space="0" w:color="auto"/>
              <w:left w:val="single" w:sz="4" w:space="0" w:color="auto"/>
              <w:bottom w:val="single" w:sz="4" w:space="0" w:color="auto"/>
              <w:right w:val="single" w:sz="4" w:space="0" w:color="auto"/>
            </w:tcBorders>
          </w:tcPr>
          <w:p w14:paraId="58747465" w14:textId="06702305" w:rsidR="00095756" w:rsidRPr="00394F9B" w:rsidRDefault="008D38EE" w:rsidP="00993D11">
            <w:pPr>
              <w:pStyle w:val="NoSpacing"/>
              <w:ind w:firstLine="851"/>
              <w:jc w:val="center"/>
              <w:rPr>
                <w:sz w:val="22"/>
                <w:szCs w:val="22"/>
              </w:rPr>
            </w:pPr>
            <w:r>
              <w:rPr>
                <w:sz w:val="22"/>
                <w:szCs w:val="22"/>
              </w:rPr>
              <w:t>2</w:t>
            </w:r>
          </w:p>
        </w:tc>
        <w:tc>
          <w:tcPr>
            <w:tcW w:w="3260" w:type="dxa"/>
            <w:tcBorders>
              <w:top w:val="single" w:sz="4" w:space="0" w:color="auto"/>
              <w:left w:val="single" w:sz="4" w:space="0" w:color="auto"/>
              <w:bottom w:val="single" w:sz="4" w:space="0" w:color="auto"/>
              <w:right w:val="single" w:sz="4" w:space="0" w:color="auto"/>
            </w:tcBorders>
          </w:tcPr>
          <w:p w14:paraId="06A22B06" w14:textId="7BF95095" w:rsidR="00095756" w:rsidRPr="00394F9B" w:rsidRDefault="00F440E3" w:rsidP="00F440E3">
            <w:pPr>
              <w:pStyle w:val="NoSpacing"/>
              <w:ind w:firstLine="851"/>
              <w:rPr>
                <w:sz w:val="22"/>
                <w:szCs w:val="22"/>
              </w:rPr>
            </w:pPr>
            <w:r>
              <w:rPr>
                <w:sz w:val="22"/>
                <w:szCs w:val="22"/>
              </w:rPr>
              <w:t>-</w:t>
            </w:r>
          </w:p>
        </w:tc>
      </w:tr>
    </w:tbl>
    <w:p w14:paraId="0FE9389F" w14:textId="77777777" w:rsidR="00654988" w:rsidRDefault="00654988" w:rsidP="00D520FA">
      <w:pPr>
        <w:pStyle w:val="Standard"/>
        <w:spacing w:after="0" w:line="360" w:lineRule="auto"/>
        <w:ind w:firstLine="851"/>
        <w:jc w:val="both"/>
        <w:rPr>
          <w:rFonts w:ascii="Times New Roman" w:hAnsi="Times New Roman" w:cs="Times New Roman"/>
          <w:sz w:val="24"/>
          <w:szCs w:val="24"/>
        </w:rPr>
      </w:pPr>
    </w:p>
    <w:p w14:paraId="3C1A0CC0" w14:textId="5160F6CF" w:rsidR="00915FFD" w:rsidRDefault="00D520FA" w:rsidP="004E5F08">
      <w:pPr>
        <w:pStyle w:val="Standard"/>
        <w:spacing w:after="0" w:line="360" w:lineRule="auto"/>
        <w:ind w:left="113" w:right="57" w:firstLine="851"/>
        <w:jc w:val="both"/>
        <w:rPr>
          <w:rFonts w:ascii="Times New Roman" w:hAnsi="Times New Roman" w:cs="Times New Roman"/>
          <w:sz w:val="24"/>
          <w:szCs w:val="24"/>
        </w:rPr>
      </w:pPr>
      <w:r>
        <w:rPr>
          <w:rFonts w:ascii="Times New Roman" w:hAnsi="Times New Roman" w:cs="Times New Roman"/>
          <w:sz w:val="24"/>
          <w:szCs w:val="24"/>
        </w:rPr>
        <w:lastRenderedPageBreak/>
        <w:t>Centras pasižymi ypatingai stipria meno mėgėjų kolektyvų veikla</w:t>
      </w:r>
      <w:r w:rsidR="001201F8">
        <w:rPr>
          <w:rFonts w:ascii="Times New Roman" w:hAnsi="Times New Roman" w:cs="Times New Roman"/>
          <w:sz w:val="24"/>
          <w:szCs w:val="24"/>
        </w:rPr>
        <w:t xml:space="preserve"> ir jų skaičiumi. Nors Centrui priklauso tik viena laisvalaikio salė, bet pagal kolektyvų skaičių ir jų meninį lygį esame pirmaujantys ir žinomi rajone, Lietuvoje ir už jos ribų. </w:t>
      </w:r>
      <w:r w:rsidR="00915FFD">
        <w:rPr>
          <w:rFonts w:ascii="Times New Roman" w:hAnsi="Times New Roman" w:cs="Times New Roman"/>
          <w:sz w:val="24"/>
          <w:szCs w:val="24"/>
        </w:rPr>
        <w:t>Užtikri</w:t>
      </w:r>
      <w:r>
        <w:rPr>
          <w:rFonts w:ascii="Times New Roman" w:hAnsi="Times New Roman" w:cs="Times New Roman"/>
          <w:sz w:val="24"/>
          <w:szCs w:val="24"/>
        </w:rPr>
        <w:t>nant</w:t>
      </w:r>
      <w:r w:rsidR="00915FFD">
        <w:rPr>
          <w:rFonts w:ascii="Times New Roman" w:hAnsi="Times New Roman" w:cs="Times New Roman"/>
          <w:sz w:val="24"/>
          <w:szCs w:val="24"/>
        </w:rPr>
        <w:t xml:space="preserve"> dainų švenčių tęstinumą, meno mėgėjų kolektyvai inicijavo keturis įvairių žanrų festivalius vietos seniūnijose. </w:t>
      </w:r>
      <w:r w:rsidR="00F3454A" w:rsidRPr="00F3454A">
        <w:rPr>
          <w:rFonts w:ascii="Times New Roman" w:hAnsi="Times New Roman" w:cs="Times New Roman"/>
          <w:sz w:val="24"/>
          <w:szCs w:val="24"/>
        </w:rPr>
        <w:t>Kolektyvai vyko į</w:t>
      </w:r>
      <w:r w:rsidR="00915FFD" w:rsidRPr="00F3454A">
        <w:rPr>
          <w:rFonts w:ascii="Times New Roman" w:hAnsi="Times New Roman" w:cs="Times New Roman"/>
          <w:sz w:val="24"/>
          <w:szCs w:val="24"/>
        </w:rPr>
        <w:t xml:space="preserve"> įvairias koncertines</w:t>
      </w:r>
      <w:r w:rsidR="00915FFD">
        <w:rPr>
          <w:rFonts w:ascii="Times New Roman" w:hAnsi="Times New Roman" w:cs="Times New Roman"/>
          <w:sz w:val="24"/>
          <w:szCs w:val="24"/>
        </w:rPr>
        <w:t xml:space="preserve"> išvykas</w:t>
      </w:r>
      <w:r w:rsidR="00F3454A">
        <w:rPr>
          <w:rFonts w:ascii="Times New Roman" w:hAnsi="Times New Roman" w:cs="Times New Roman"/>
          <w:sz w:val="24"/>
          <w:szCs w:val="24"/>
        </w:rPr>
        <w:t xml:space="preserve">, </w:t>
      </w:r>
      <w:r w:rsidR="00915FFD">
        <w:rPr>
          <w:rFonts w:ascii="Times New Roman" w:hAnsi="Times New Roman" w:cs="Times New Roman"/>
          <w:sz w:val="24"/>
          <w:szCs w:val="24"/>
        </w:rPr>
        <w:t xml:space="preserve">konkursus, festivalius, vakarones. </w:t>
      </w:r>
    </w:p>
    <w:p w14:paraId="669073A0" w14:textId="6ADFA8FF" w:rsidR="00BB3675" w:rsidRPr="00394F9B" w:rsidRDefault="009B6706" w:rsidP="004E5F08">
      <w:pPr>
        <w:pStyle w:val="Standard"/>
        <w:spacing w:after="0" w:line="360" w:lineRule="auto"/>
        <w:ind w:left="113" w:right="57" w:firstLine="851"/>
        <w:jc w:val="both"/>
        <w:rPr>
          <w:rStyle w:val="textexposedshow"/>
          <w:rFonts w:ascii="Times New Roman" w:hAnsi="Times New Roman" w:cs="Times New Roman"/>
          <w:color w:val="000000" w:themeColor="text1"/>
          <w:sz w:val="24"/>
          <w:szCs w:val="24"/>
          <w:shd w:val="clear" w:color="auto" w:fill="FFFFFF"/>
        </w:rPr>
      </w:pPr>
      <w:r w:rsidRPr="00394F9B">
        <w:rPr>
          <w:rStyle w:val="textexposedshow"/>
          <w:rFonts w:ascii="Times New Roman" w:hAnsi="Times New Roman" w:cs="Times New Roman"/>
          <w:color w:val="000000" w:themeColor="text1"/>
          <w:sz w:val="24"/>
          <w:szCs w:val="24"/>
        </w:rPr>
        <w:t>202</w:t>
      </w:r>
      <w:r w:rsidR="00D520FA">
        <w:rPr>
          <w:rStyle w:val="textexposedshow"/>
          <w:rFonts w:ascii="Times New Roman" w:hAnsi="Times New Roman" w:cs="Times New Roman"/>
          <w:color w:val="000000" w:themeColor="text1"/>
          <w:sz w:val="24"/>
          <w:szCs w:val="24"/>
        </w:rPr>
        <w:t>2</w:t>
      </w:r>
      <w:r w:rsidRPr="00394F9B">
        <w:rPr>
          <w:rStyle w:val="textexposedshow"/>
          <w:rFonts w:ascii="Times New Roman" w:hAnsi="Times New Roman" w:cs="Times New Roman"/>
          <w:color w:val="000000" w:themeColor="text1"/>
          <w:sz w:val="24"/>
          <w:szCs w:val="24"/>
        </w:rPr>
        <w:t xml:space="preserve"> m. Babtų kultūros centre veikė </w:t>
      </w:r>
      <w:r w:rsidR="00D520FA">
        <w:rPr>
          <w:rStyle w:val="textexposedshow"/>
          <w:rFonts w:ascii="Times New Roman" w:hAnsi="Times New Roman" w:cs="Times New Roman"/>
          <w:color w:val="000000" w:themeColor="text1"/>
          <w:sz w:val="24"/>
          <w:szCs w:val="24"/>
          <w:lang w:val="en-US"/>
        </w:rPr>
        <w:t>4</w:t>
      </w:r>
      <w:r w:rsidRPr="00394F9B">
        <w:rPr>
          <w:rStyle w:val="textexposedshow"/>
          <w:rFonts w:ascii="Times New Roman" w:hAnsi="Times New Roman" w:cs="Times New Roman"/>
          <w:color w:val="000000" w:themeColor="text1"/>
          <w:sz w:val="24"/>
          <w:szCs w:val="24"/>
        </w:rPr>
        <w:t xml:space="preserve"> klubai</w:t>
      </w:r>
      <w:r w:rsidR="008C4D41" w:rsidRPr="00394F9B">
        <w:rPr>
          <w:rStyle w:val="textexposedshow"/>
          <w:rFonts w:ascii="Times New Roman" w:hAnsi="Times New Roman" w:cs="Times New Roman"/>
          <w:color w:val="000000" w:themeColor="text1"/>
          <w:sz w:val="24"/>
          <w:szCs w:val="24"/>
        </w:rPr>
        <w:t xml:space="preserve">: </w:t>
      </w:r>
      <w:r w:rsidR="00E32BFE" w:rsidRPr="00394F9B">
        <w:rPr>
          <w:rStyle w:val="textexposedshow"/>
          <w:rFonts w:ascii="Times New Roman" w:hAnsi="Times New Roman" w:cs="Times New Roman"/>
          <w:color w:val="000000" w:themeColor="text1"/>
          <w:sz w:val="24"/>
          <w:szCs w:val="24"/>
        </w:rPr>
        <w:t xml:space="preserve">Babtų neįgaliųjų draugija, bendruomenės sportiniai užsiėmimai, </w:t>
      </w:r>
      <w:r w:rsidR="008C4D41" w:rsidRPr="00394F9B">
        <w:rPr>
          <w:rStyle w:val="textexposedshow"/>
          <w:rFonts w:ascii="Times New Roman" w:hAnsi="Times New Roman" w:cs="Times New Roman"/>
          <w:color w:val="000000" w:themeColor="text1"/>
          <w:sz w:val="24"/>
          <w:szCs w:val="24"/>
        </w:rPr>
        <w:t>suagusiųjų pramoginių šokių klubas “Gija”</w:t>
      </w:r>
      <w:r w:rsidR="00D520FA">
        <w:rPr>
          <w:rStyle w:val="textexposedshow"/>
          <w:rFonts w:ascii="Times New Roman" w:hAnsi="Times New Roman" w:cs="Times New Roman"/>
          <w:color w:val="000000" w:themeColor="text1"/>
          <w:sz w:val="24"/>
          <w:szCs w:val="24"/>
        </w:rPr>
        <w:t>, jogos studija.</w:t>
      </w:r>
      <w:r w:rsidR="00E32BFE" w:rsidRPr="00394F9B">
        <w:rPr>
          <w:rStyle w:val="textexposedshow"/>
          <w:rFonts w:ascii="Times New Roman" w:hAnsi="Times New Roman" w:cs="Times New Roman"/>
          <w:color w:val="000000" w:themeColor="text1"/>
          <w:sz w:val="24"/>
          <w:szCs w:val="24"/>
        </w:rPr>
        <w:t xml:space="preserve"> </w:t>
      </w:r>
      <w:r w:rsidR="008C4D41" w:rsidRPr="00394F9B">
        <w:rPr>
          <w:rStyle w:val="textexposedshow"/>
          <w:rFonts w:ascii="Times New Roman" w:hAnsi="Times New Roman" w:cs="Times New Roman"/>
          <w:color w:val="000000" w:themeColor="text1"/>
          <w:sz w:val="24"/>
          <w:szCs w:val="24"/>
        </w:rPr>
        <w:t xml:space="preserve">Savo veiklą sėkmingai tęsė </w:t>
      </w:r>
      <w:r w:rsidR="004E3C5A" w:rsidRPr="00394F9B">
        <w:rPr>
          <w:rStyle w:val="textexposedshow"/>
          <w:rFonts w:ascii="Times New Roman" w:hAnsi="Times New Roman" w:cs="Times New Roman"/>
          <w:color w:val="000000" w:themeColor="text1"/>
          <w:sz w:val="24"/>
          <w:szCs w:val="24"/>
        </w:rPr>
        <w:t>C</w:t>
      </w:r>
      <w:r w:rsidR="007F1D5C" w:rsidRPr="00394F9B">
        <w:rPr>
          <w:rStyle w:val="textexposedshow"/>
          <w:rFonts w:ascii="Times New Roman" w:hAnsi="Times New Roman" w:cs="Times New Roman"/>
          <w:color w:val="000000" w:themeColor="text1"/>
          <w:sz w:val="24"/>
          <w:szCs w:val="24"/>
        </w:rPr>
        <w:t>entro roko grupė “Laikas”</w:t>
      </w:r>
      <w:r w:rsidR="008C4D41" w:rsidRPr="00394F9B">
        <w:rPr>
          <w:rStyle w:val="textexposedshow"/>
          <w:rFonts w:ascii="Times New Roman" w:hAnsi="Times New Roman" w:cs="Times New Roman"/>
          <w:color w:val="000000" w:themeColor="text1"/>
          <w:sz w:val="24"/>
          <w:szCs w:val="24"/>
        </w:rPr>
        <w:t xml:space="preserve"> ir dailės studija “Z’</w:t>
      </w:r>
      <w:r w:rsidR="007F1D5C" w:rsidRPr="00394F9B">
        <w:rPr>
          <w:rStyle w:val="textexposedshow"/>
          <w:rFonts w:ascii="Times New Roman" w:hAnsi="Times New Roman" w:cs="Times New Roman"/>
          <w:color w:val="000000" w:themeColor="text1"/>
          <w:sz w:val="24"/>
          <w:szCs w:val="24"/>
        </w:rPr>
        <w:t>.</w:t>
      </w:r>
      <w:r w:rsidR="00A47C7C" w:rsidRPr="00394F9B">
        <w:rPr>
          <w:rStyle w:val="textexposedshow"/>
          <w:rFonts w:ascii="Times New Roman" w:hAnsi="Times New Roman" w:cs="Times New Roman"/>
          <w:color w:val="000000" w:themeColor="text1"/>
          <w:sz w:val="24"/>
          <w:szCs w:val="24"/>
        </w:rPr>
        <w:t xml:space="preserve"> </w:t>
      </w:r>
      <w:r w:rsidR="008C4D41" w:rsidRPr="00394F9B">
        <w:rPr>
          <w:rFonts w:ascii="Times New Roman" w:hAnsi="Times New Roman" w:cs="Times New Roman"/>
          <w:color w:val="000000" w:themeColor="text1"/>
          <w:sz w:val="24"/>
          <w:szCs w:val="24"/>
          <w:shd w:val="clear" w:color="auto" w:fill="FFFFFF"/>
        </w:rPr>
        <w:t xml:space="preserve">Vandžiogalos laisvalaikio salėje veikė </w:t>
      </w:r>
      <w:r w:rsidR="00E32BFE" w:rsidRPr="00394F9B">
        <w:rPr>
          <w:rFonts w:ascii="Times New Roman" w:hAnsi="Times New Roman" w:cs="Times New Roman"/>
          <w:color w:val="000000" w:themeColor="text1"/>
          <w:sz w:val="24"/>
          <w:szCs w:val="24"/>
        </w:rPr>
        <w:t xml:space="preserve">Pilateso treniruotės, </w:t>
      </w:r>
      <w:r w:rsidR="00D520FA">
        <w:rPr>
          <w:rFonts w:ascii="Times New Roman" w:hAnsi="Times New Roman" w:cs="Times New Roman"/>
          <w:color w:val="000000" w:themeColor="text1"/>
          <w:sz w:val="24"/>
          <w:szCs w:val="24"/>
          <w:shd w:val="clear" w:color="auto" w:fill="FFFFFF"/>
        </w:rPr>
        <w:t>bendruomenės sportiniai užsiėmimai</w:t>
      </w:r>
      <w:r w:rsidR="00806C66">
        <w:rPr>
          <w:rFonts w:ascii="Times New Roman" w:hAnsi="Times New Roman" w:cs="Times New Roman"/>
          <w:color w:val="000000" w:themeColor="text1"/>
          <w:sz w:val="24"/>
          <w:szCs w:val="24"/>
          <w:shd w:val="clear" w:color="auto" w:fill="FFFFFF"/>
        </w:rPr>
        <w:t>, etno būrelio užsiėmimai mokyklinio amžiaus vaikams.</w:t>
      </w:r>
    </w:p>
    <w:p w14:paraId="3AD050E1" w14:textId="77777777" w:rsidR="00CA0C3A" w:rsidRPr="00394F9B" w:rsidRDefault="00CA0C3A" w:rsidP="00596B07">
      <w:pPr>
        <w:tabs>
          <w:tab w:val="left" w:pos="2869"/>
          <w:tab w:val="left" w:pos="2971"/>
          <w:tab w:val="center" w:pos="4819"/>
        </w:tabs>
        <w:spacing w:after="0" w:line="240" w:lineRule="auto"/>
        <w:ind w:right="535" w:firstLine="851"/>
        <w:rPr>
          <w:rFonts w:ascii="Times New Roman" w:hAnsi="Times New Roman" w:cs="Times New Roman"/>
          <w:b/>
          <w:sz w:val="24"/>
          <w:szCs w:val="24"/>
        </w:rPr>
      </w:pPr>
    </w:p>
    <w:p w14:paraId="19E67458" w14:textId="5FCFACC2" w:rsidR="00225530" w:rsidRPr="00394F9B" w:rsidRDefault="00ED35EF" w:rsidP="003933ED">
      <w:pPr>
        <w:tabs>
          <w:tab w:val="left" w:pos="2869"/>
          <w:tab w:val="left" w:pos="2971"/>
          <w:tab w:val="center" w:pos="4819"/>
        </w:tabs>
        <w:spacing w:after="0" w:line="240" w:lineRule="auto"/>
        <w:ind w:right="535" w:firstLine="851"/>
        <w:jc w:val="center"/>
        <w:rPr>
          <w:rFonts w:ascii="Times New Roman" w:hAnsi="Times New Roman" w:cs="Times New Roman"/>
          <w:b/>
          <w:sz w:val="24"/>
          <w:szCs w:val="24"/>
        </w:rPr>
      </w:pPr>
      <w:r w:rsidRPr="00394F9B">
        <w:rPr>
          <w:rFonts w:ascii="Times New Roman" w:hAnsi="Times New Roman" w:cs="Times New Roman"/>
          <w:b/>
          <w:sz w:val="24"/>
          <w:szCs w:val="24"/>
        </w:rPr>
        <w:t>VII.</w:t>
      </w:r>
      <w:r w:rsidR="003933ED" w:rsidRPr="00394F9B">
        <w:rPr>
          <w:rFonts w:ascii="Times New Roman" w:hAnsi="Times New Roman" w:cs="Times New Roman"/>
          <w:b/>
          <w:sz w:val="24"/>
          <w:szCs w:val="24"/>
        </w:rPr>
        <w:t xml:space="preserve"> </w:t>
      </w:r>
      <w:r w:rsidR="00B9223D" w:rsidRPr="00394F9B">
        <w:rPr>
          <w:rFonts w:ascii="Times New Roman" w:hAnsi="Times New Roman" w:cs="Times New Roman"/>
          <w:b/>
          <w:sz w:val="24"/>
          <w:szCs w:val="24"/>
          <w:lang w:eastAsia="lt-LT"/>
        </w:rPr>
        <w:t>DALYVAVIMAS VŠĮ „KAUNAS</w:t>
      </w:r>
      <w:r w:rsidR="00CD4BC9" w:rsidRPr="00394F9B">
        <w:rPr>
          <w:rFonts w:ascii="Times New Roman" w:hAnsi="Times New Roman" w:cs="Times New Roman"/>
          <w:b/>
          <w:sz w:val="24"/>
          <w:szCs w:val="24"/>
          <w:lang w:eastAsia="lt-LT"/>
        </w:rPr>
        <w:t xml:space="preserve"> </w:t>
      </w:r>
      <w:r w:rsidR="00B9223D" w:rsidRPr="00394F9B">
        <w:rPr>
          <w:rFonts w:ascii="Times New Roman" w:hAnsi="Times New Roman" w:cs="Times New Roman"/>
          <w:b/>
          <w:sz w:val="24"/>
          <w:szCs w:val="24"/>
          <w:lang w:eastAsia="lt-LT"/>
        </w:rPr>
        <w:t>2022“</w:t>
      </w:r>
      <w:r w:rsidR="004903B3">
        <w:rPr>
          <w:rFonts w:ascii="Times New Roman" w:hAnsi="Times New Roman" w:cs="Times New Roman"/>
          <w:b/>
          <w:sz w:val="24"/>
          <w:szCs w:val="24"/>
          <w:lang w:eastAsia="lt-LT"/>
        </w:rPr>
        <w:t xml:space="preserve"> </w:t>
      </w:r>
      <w:r w:rsidR="00B9223D" w:rsidRPr="00394F9B">
        <w:rPr>
          <w:rFonts w:ascii="Times New Roman" w:hAnsi="Times New Roman" w:cs="Times New Roman"/>
          <w:b/>
          <w:sz w:val="24"/>
          <w:szCs w:val="24"/>
          <w:lang w:eastAsia="lt-LT"/>
        </w:rPr>
        <w:t>PROGRAMOJE</w:t>
      </w:r>
    </w:p>
    <w:p w14:paraId="0C9494C6" w14:textId="77777777" w:rsidR="00E876BA" w:rsidRPr="00394F9B" w:rsidRDefault="001C3B91" w:rsidP="00596B07">
      <w:pPr>
        <w:pStyle w:val="NoSpacing"/>
        <w:ind w:right="535" w:firstLine="851"/>
        <w:jc w:val="center"/>
        <w:rPr>
          <w:b/>
          <w:sz w:val="24"/>
          <w:szCs w:val="24"/>
          <w:lang w:eastAsia="lt-LT"/>
        </w:rPr>
      </w:pPr>
      <w:r w:rsidRPr="00394F9B">
        <w:rPr>
          <w:b/>
          <w:sz w:val="24"/>
          <w:szCs w:val="24"/>
          <w:lang w:eastAsia="lt-LT"/>
        </w:rPr>
        <w:t xml:space="preserve"> </w:t>
      </w:r>
    </w:p>
    <w:p w14:paraId="13D20B9E" w14:textId="0A69C378" w:rsidR="00E763A1" w:rsidRPr="00394F9B" w:rsidRDefault="00ED35EF" w:rsidP="00596B07">
      <w:pPr>
        <w:pStyle w:val="NormalWeb"/>
        <w:spacing w:before="0" w:after="0" w:line="360" w:lineRule="auto"/>
        <w:ind w:left="288" w:right="432" w:firstLine="851"/>
        <w:jc w:val="both"/>
        <w:rPr>
          <w:bCs/>
        </w:rPr>
      </w:pPr>
      <w:r w:rsidRPr="00394F9B">
        <w:rPr>
          <w:b/>
        </w:rPr>
        <w:t>7</w:t>
      </w:r>
      <w:r w:rsidR="009A7885" w:rsidRPr="00394F9B">
        <w:rPr>
          <w:b/>
        </w:rPr>
        <w:t>.1.</w:t>
      </w:r>
      <w:r w:rsidR="009A7885" w:rsidRPr="00394F9B">
        <w:rPr>
          <w:bCs/>
        </w:rPr>
        <w:t xml:space="preserve"> </w:t>
      </w:r>
      <w:r w:rsidR="00E763A1" w:rsidRPr="00394F9B">
        <w:rPr>
          <w:b/>
        </w:rPr>
        <w:t>Aprašomoji dalis</w:t>
      </w:r>
    </w:p>
    <w:p w14:paraId="70CED430" w14:textId="21633ACC" w:rsidR="009B12F6" w:rsidRDefault="00DD4C48" w:rsidP="004E5F08">
      <w:pPr>
        <w:pStyle w:val="NormalWeb"/>
        <w:spacing w:before="0" w:after="0" w:line="360" w:lineRule="auto"/>
        <w:ind w:left="113" w:right="57" w:firstLine="851"/>
        <w:jc w:val="both"/>
      </w:pPr>
      <w:r w:rsidRPr="00394F9B">
        <w:t xml:space="preserve">Jau </w:t>
      </w:r>
      <w:r w:rsidR="00A43B87">
        <w:t>trečius</w:t>
      </w:r>
      <w:r w:rsidRPr="00394F9B">
        <w:t xml:space="preserve"> metus tęsiamas „Babtai - </w:t>
      </w:r>
      <w:r w:rsidRPr="00394F9B">
        <w:rPr>
          <w:color w:val="000000"/>
          <w:shd w:val="clear" w:color="auto" w:fill="FFFFFF"/>
        </w:rPr>
        <w:t xml:space="preserve">šiuolaikinė seniūnija“ projektas. </w:t>
      </w:r>
      <w:r w:rsidR="00B1536B">
        <w:rPr>
          <w:color w:val="000000"/>
          <w:shd w:val="clear" w:color="auto" w:fill="FFFFFF"/>
        </w:rPr>
        <w:t xml:space="preserve">Toliau </w:t>
      </w:r>
      <w:r w:rsidR="009B12F6">
        <w:rPr>
          <w:color w:val="000000"/>
          <w:shd w:val="clear" w:color="auto" w:fill="FFFFFF"/>
        </w:rPr>
        <w:t xml:space="preserve">buvo </w:t>
      </w:r>
      <w:r w:rsidR="00B1536B">
        <w:rPr>
          <w:color w:val="000000"/>
          <w:shd w:val="clear" w:color="auto" w:fill="FFFFFF"/>
        </w:rPr>
        <w:t>vystoma</w:t>
      </w:r>
      <w:r w:rsidRPr="00394F9B">
        <w:rPr>
          <w:color w:val="000000"/>
          <w:shd w:val="clear" w:color="auto" w:fill="FFFFFF"/>
        </w:rPr>
        <w:t xml:space="preserve"> pagrindinė projekto idėja – Babtų pažintinis takas ir maisto festivalis. </w:t>
      </w:r>
      <w:r w:rsidR="00886BDA">
        <w:rPr>
          <w:color w:val="000000"/>
          <w:shd w:val="clear" w:color="auto" w:fill="FFFFFF"/>
        </w:rPr>
        <w:t xml:space="preserve">Ieškojome būdų, kaip suvienyti didelės teritorijos seniūnijos gyventojus ir atrasti tai, kas jungia. Žmonės buvo kviečiami dalintis receptais ir paversti Babtų seniūniją atvira receptų knyga. </w:t>
      </w:r>
      <w:r w:rsidR="000D21E0">
        <w:rPr>
          <w:color w:val="000000"/>
          <w:shd w:val="clear" w:color="auto" w:fill="FFFFFF"/>
        </w:rPr>
        <w:t xml:space="preserve">Todėl finalinį renginį nuspręsta organizuoti neutralioje seniūnijos vietoje – Žalgirio Pergalės parke. </w:t>
      </w:r>
      <w:r w:rsidRPr="00394F9B">
        <w:rPr>
          <w:color w:val="000000"/>
          <w:shd w:val="clear" w:color="auto" w:fill="FFFFFF"/>
        </w:rPr>
        <w:t>202</w:t>
      </w:r>
      <w:r w:rsidR="00A43B87">
        <w:rPr>
          <w:color w:val="000000"/>
          <w:shd w:val="clear" w:color="auto" w:fill="FFFFFF"/>
          <w:lang w:val="en-US"/>
        </w:rPr>
        <w:t>2</w:t>
      </w:r>
      <w:r w:rsidRPr="00394F9B">
        <w:rPr>
          <w:color w:val="000000"/>
          <w:shd w:val="clear" w:color="auto" w:fill="FFFFFF"/>
        </w:rPr>
        <w:t xml:space="preserve"> metai –</w:t>
      </w:r>
      <w:r w:rsidR="00AD08C5">
        <w:rPr>
          <w:color w:val="000000"/>
          <w:shd w:val="clear" w:color="auto" w:fill="FFFFFF"/>
        </w:rPr>
        <w:t xml:space="preserve"> </w:t>
      </w:r>
      <w:r w:rsidR="00B17216" w:rsidRPr="00394F9B">
        <w:rPr>
          <w:color w:val="000000"/>
          <w:shd w:val="clear" w:color="auto" w:fill="FFFFFF"/>
        </w:rPr>
        <w:t>finalini</w:t>
      </w:r>
      <w:r w:rsidR="00A43B87">
        <w:rPr>
          <w:color w:val="000000"/>
          <w:shd w:val="clear" w:color="auto" w:fill="FFFFFF"/>
        </w:rPr>
        <w:t>ai</w:t>
      </w:r>
      <w:r w:rsidR="00B17216" w:rsidRPr="00394F9B">
        <w:rPr>
          <w:color w:val="000000"/>
          <w:shd w:val="clear" w:color="auto" w:fill="FFFFFF"/>
        </w:rPr>
        <w:t xml:space="preserve"> KEKS 2022 met</w:t>
      </w:r>
      <w:r w:rsidR="00A43B87">
        <w:rPr>
          <w:color w:val="000000"/>
          <w:shd w:val="clear" w:color="auto" w:fill="FFFFFF"/>
        </w:rPr>
        <w:t>ai</w:t>
      </w:r>
      <w:r w:rsidRPr="00394F9B">
        <w:rPr>
          <w:color w:val="000000"/>
          <w:shd w:val="clear" w:color="auto" w:fill="FFFFFF"/>
        </w:rPr>
        <w:t xml:space="preserve">, tad </w:t>
      </w:r>
      <w:r w:rsidR="00A43B87">
        <w:rPr>
          <w:color w:val="000000"/>
          <w:shd w:val="clear" w:color="auto" w:fill="FFFFFF"/>
        </w:rPr>
        <w:t xml:space="preserve">visos pajėgos skirtos baigiamajam projekto renginiui „Naktipiečiai“ Žalgirio Pergalės parke. </w:t>
      </w:r>
      <w:r w:rsidR="009B12F6">
        <w:rPr>
          <w:color w:val="000000"/>
          <w:shd w:val="clear" w:color="auto" w:fill="FFFFFF"/>
        </w:rPr>
        <w:t>Metų eigoje vyko intensyvus bendravimas su projekto „Babtai – šiuolaikinė seniūnija“ projekto partneriais</w:t>
      </w:r>
      <w:r w:rsidR="00386E63">
        <w:rPr>
          <w:color w:val="000000"/>
          <w:shd w:val="clear" w:color="auto" w:fill="FFFFFF"/>
        </w:rPr>
        <w:t>,</w:t>
      </w:r>
      <w:r w:rsidR="009B12F6">
        <w:rPr>
          <w:color w:val="000000"/>
          <w:shd w:val="clear" w:color="auto" w:fill="FFFFFF"/>
        </w:rPr>
        <w:t xml:space="preserve"> </w:t>
      </w:r>
      <w:r w:rsidR="00386E63">
        <w:rPr>
          <w:color w:val="000000"/>
          <w:shd w:val="clear" w:color="auto" w:fill="FFFFFF"/>
        </w:rPr>
        <w:t>a</w:t>
      </w:r>
      <w:r w:rsidR="009B12F6">
        <w:rPr>
          <w:color w:val="000000"/>
          <w:shd w:val="clear" w:color="auto" w:fill="FFFFFF"/>
        </w:rPr>
        <w:t>ptar</w:t>
      </w:r>
      <w:r w:rsidR="00386E63">
        <w:rPr>
          <w:color w:val="000000"/>
          <w:shd w:val="clear" w:color="auto" w:fill="FFFFFF"/>
        </w:rPr>
        <w:t xml:space="preserve">ti </w:t>
      </w:r>
      <w:r w:rsidR="009B12F6">
        <w:rPr>
          <w:color w:val="000000"/>
          <w:shd w:val="clear" w:color="auto" w:fill="FFFFFF"/>
        </w:rPr>
        <w:t xml:space="preserve">darbai ir eiga. Finalinio renginio meninė programa ir projekto viešieji pirkimai nuolat buvo derinami su KEKS </w:t>
      </w:r>
      <w:r w:rsidR="009B12F6">
        <w:rPr>
          <w:color w:val="000000"/>
          <w:shd w:val="clear" w:color="auto" w:fill="FFFFFF"/>
          <w:lang w:val="en-US"/>
        </w:rPr>
        <w:t xml:space="preserve">2022 </w:t>
      </w:r>
      <w:proofErr w:type="spellStart"/>
      <w:r w:rsidR="009B12F6">
        <w:rPr>
          <w:color w:val="000000"/>
          <w:shd w:val="clear" w:color="auto" w:fill="FFFFFF"/>
          <w:lang w:val="en-US"/>
        </w:rPr>
        <w:t>kuratoriumi</w:t>
      </w:r>
      <w:proofErr w:type="spellEnd"/>
      <w:r w:rsidR="009B12F6">
        <w:rPr>
          <w:color w:val="000000"/>
          <w:shd w:val="clear" w:color="auto" w:fill="FFFFFF"/>
          <w:lang w:val="en-US"/>
        </w:rPr>
        <w:t xml:space="preserve">. </w:t>
      </w:r>
      <w:r w:rsidR="009B12F6" w:rsidRPr="009B12F6">
        <w:t>Suorganizuotas finalinis renginys – maisto festivalis „Naktipiečiai“ Žalgirio Pergalės parke – pranok</w:t>
      </w:r>
      <w:r w:rsidR="00412638">
        <w:t xml:space="preserve">o </w:t>
      </w:r>
      <w:r w:rsidR="009B12F6" w:rsidRPr="009B12F6">
        <w:t xml:space="preserve">lūkesčius. Sulaukta apie </w:t>
      </w:r>
      <w:r w:rsidR="009B12F6" w:rsidRPr="009B12F6">
        <w:rPr>
          <w:lang w:val="en-US"/>
        </w:rPr>
        <w:t xml:space="preserve">1000 </w:t>
      </w:r>
      <w:r w:rsidR="009B12F6" w:rsidRPr="009B12F6">
        <w:t xml:space="preserve">žiūrovų ir dalyvių. Visiškai pasiteisinęs naujos formos renginys – pats masiškiausias renginys, vykęs Žalgirio Pergalės parke.  </w:t>
      </w:r>
    </w:p>
    <w:p w14:paraId="78BE22CA" w14:textId="76D356D5" w:rsidR="00AD08C5" w:rsidRPr="00394F9B" w:rsidRDefault="009B12F6" w:rsidP="004E5F08">
      <w:pPr>
        <w:pStyle w:val="NormalWeb"/>
        <w:spacing w:before="0" w:after="0" w:line="360" w:lineRule="auto"/>
        <w:ind w:left="113" w:right="57" w:firstLine="851"/>
        <w:jc w:val="both"/>
        <w:rPr>
          <w:color w:val="000000"/>
          <w:shd w:val="clear" w:color="auto" w:fill="FFFFFF"/>
        </w:rPr>
      </w:pPr>
      <w:r>
        <w:t xml:space="preserve">2022 metais </w:t>
      </w:r>
      <w:r w:rsidR="000D21E0">
        <w:t xml:space="preserve">KEKS </w:t>
      </w:r>
      <w:r w:rsidR="000D21E0">
        <w:rPr>
          <w:lang w:val="en-US"/>
        </w:rPr>
        <w:t xml:space="preserve">2022 </w:t>
      </w:r>
      <w:proofErr w:type="spellStart"/>
      <w:r w:rsidR="000D21E0">
        <w:rPr>
          <w:lang w:val="en-US"/>
        </w:rPr>
        <w:t>renginiai</w:t>
      </w:r>
      <w:proofErr w:type="spellEnd"/>
      <w:r w:rsidR="000D21E0">
        <w:rPr>
          <w:lang w:val="en-US"/>
        </w:rPr>
        <w:t xml:space="preserve"> </w:t>
      </w:r>
      <w:proofErr w:type="spellStart"/>
      <w:r w:rsidR="000D21E0">
        <w:rPr>
          <w:lang w:val="en-US"/>
        </w:rPr>
        <w:t>neaplenk</w:t>
      </w:r>
      <w:proofErr w:type="spellEnd"/>
      <w:r w:rsidR="000D21E0">
        <w:t>ė ir Vandžiogalos seniūnijos. Sausio mėnesį šalia miestelio bažnyčios vyko finalinių metų atidarymo renginys, jame koncertavo ir Babtų kultūros centro moterų choras „Gynia“. Choras aktyviai įsitraukė į KEKS organizuojamas veiklas, paruošė programą atidarymo renginiui, taip pat dalyvavo F</w:t>
      </w:r>
      <w:r w:rsidR="00D454F1">
        <w:t>luxus</w:t>
      </w:r>
      <w:r w:rsidR="000D21E0">
        <w:t xml:space="preserve"> festivalyje Kauno mieste. </w:t>
      </w:r>
      <w:r w:rsidR="00D34CE8">
        <w:t xml:space="preserve">Vandžiogalos laisvalaikio salės folkloro ansamblis sudalyvavo KEKS renginyje „Kiemų šventė“ Laisvės alėjoje, Kaune. </w:t>
      </w:r>
      <w:r w:rsidRPr="00D454F1">
        <w:t xml:space="preserve">Liepos </w:t>
      </w:r>
      <w:r w:rsidRPr="00D454F1">
        <w:rPr>
          <w:lang w:val="en-US"/>
        </w:rPr>
        <w:t xml:space="preserve">17 d. </w:t>
      </w:r>
      <w:r w:rsidRPr="00D454F1">
        <w:t>įvykęs Con Tempo festivalis Babtų miestelio centre. Rugpjūčio mėnesį – Jungtinio Lietuvos klezmerių orkestro koncertas Babtuose.</w:t>
      </w:r>
    </w:p>
    <w:p w14:paraId="76B4B35D" w14:textId="77777777" w:rsidR="00FE41F8" w:rsidRPr="00394F9B" w:rsidRDefault="00FE41F8" w:rsidP="00596B07">
      <w:pPr>
        <w:pStyle w:val="NoSpacing"/>
        <w:ind w:left="288" w:right="432" w:firstLine="851"/>
        <w:jc w:val="both"/>
        <w:rPr>
          <w:b/>
          <w:sz w:val="24"/>
          <w:szCs w:val="24"/>
          <w:lang w:eastAsia="lt-LT"/>
        </w:rPr>
      </w:pPr>
    </w:p>
    <w:p w14:paraId="3BC53125" w14:textId="5C1D9A48" w:rsidR="009A7885" w:rsidRPr="00394F9B" w:rsidRDefault="00ED35EF" w:rsidP="00596B07">
      <w:pPr>
        <w:pStyle w:val="NoSpacing"/>
        <w:ind w:left="288" w:right="432" w:firstLine="851"/>
        <w:jc w:val="both"/>
        <w:rPr>
          <w:b/>
          <w:sz w:val="24"/>
          <w:szCs w:val="24"/>
          <w:lang w:eastAsia="lt-LT"/>
        </w:rPr>
      </w:pPr>
      <w:r w:rsidRPr="00394F9B">
        <w:rPr>
          <w:b/>
          <w:sz w:val="24"/>
          <w:szCs w:val="24"/>
          <w:lang w:eastAsia="lt-LT"/>
        </w:rPr>
        <w:t>7</w:t>
      </w:r>
      <w:r w:rsidR="009A7885" w:rsidRPr="00394F9B">
        <w:rPr>
          <w:b/>
          <w:sz w:val="24"/>
          <w:szCs w:val="24"/>
          <w:lang w:eastAsia="lt-LT"/>
        </w:rPr>
        <w:t>.2. Rezultatai</w:t>
      </w:r>
    </w:p>
    <w:p w14:paraId="10B49870" w14:textId="77777777" w:rsidR="00426C67" w:rsidRPr="00394F9B" w:rsidRDefault="00426C67" w:rsidP="00596B07">
      <w:pPr>
        <w:pStyle w:val="NoSpacing"/>
        <w:ind w:right="535" w:firstLine="851"/>
        <w:jc w:val="both"/>
        <w:rPr>
          <w:bCs/>
          <w:sz w:val="24"/>
          <w:szCs w:val="24"/>
          <w:lang w:eastAsia="lt-LT"/>
        </w:rPr>
      </w:pPr>
    </w:p>
    <w:tbl>
      <w:tblPr>
        <w:tblStyle w:val="TableGrid"/>
        <w:tblW w:w="14454" w:type="dxa"/>
        <w:tblLook w:val="04A0" w:firstRow="1" w:lastRow="0" w:firstColumn="1" w:lastColumn="0" w:noHBand="0" w:noVBand="1"/>
      </w:tblPr>
      <w:tblGrid>
        <w:gridCol w:w="1233"/>
        <w:gridCol w:w="4876"/>
        <w:gridCol w:w="8345"/>
      </w:tblGrid>
      <w:tr w:rsidR="00123E90" w:rsidRPr="00394F9B" w14:paraId="20345340" w14:textId="77777777" w:rsidTr="00051244">
        <w:trPr>
          <w:trHeight w:val="1392"/>
        </w:trPr>
        <w:tc>
          <w:tcPr>
            <w:tcW w:w="6109" w:type="dxa"/>
            <w:gridSpan w:val="2"/>
            <w:tcBorders>
              <w:tl2br w:val="single" w:sz="4" w:space="0" w:color="auto"/>
            </w:tcBorders>
          </w:tcPr>
          <w:p w14:paraId="054DF484" w14:textId="1E97C01F" w:rsidR="00123E90" w:rsidRPr="00394F9B" w:rsidRDefault="00123E90" w:rsidP="00993D11">
            <w:pPr>
              <w:pStyle w:val="NoSpacing"/>
              <w:ind w:firstLine="851"/>
              <w:jc w:val="both"/>
              <w:rPr>
                <w:bCs/>
                <w:sz w:val="22"/>
                <w:szCs w:val="22"/>
                <w:lang w:eastAsia="lt-LT"/>
              </w:rPr>
            </w:pPr>
            <w:r w:rsidRPr="00394F9B">
              <w:rPr>
                <w:bCs/>
                <w:sz w:val="22"/>
                <w:szCs w:val="22"/>
                <w:lang w:eastAsia="lt-LT"/>
              </w:rPr>
              <w:t xml:space="preserve">                                    </w:t>
            </w:r>
          </w:p>
          <w:p w14:paraId="0C286944" w14:textId="07859BB7" w:rsidR="00123E90" w:rsidRPr="00394F9B" w:rsidRDefault="00123E90" w:rsidP="00993D11">
            <w:pPr>
              <w:pStyle w:val="NoSpacing"/>
              <w:ind w:firstLine="851"/>
              <w:jc w:val="both"/>
              <w:rPr>
                <w:bCs/>
                <w:sz w:val="22"/>
                <w:szCs w:val="22"/>
                <w:lang w:eastAsia="lt-LT"/>
              </w:rPr>
            </w:pPr>
            <w:r w:rsidRPr="00394F9B">
              <w:rPr>
                <w:bCs/>
                <w:sz w:val="22"/>
                <w:szCs w:val="22"/>
                <w:lang w:eastAsia="lt-LT"/>
              </w:rPr>
              <w:t xml:space="preserve">                  </w:t>
            </w:r>
          </w:p>
          <w:p w14:paraId="3D03F55E" w14:textId="57718DDD" w:rsidR="00123E90" w:rsidRPr="00394F9B" w:rsidRDefault="00123E90" w:rsidP="00993D11">
            <w:pPr>
              <w:pStyle w:val="NoSpacing"/>
              <w:ind w:firstLine="851"/>
              <w:jc w:val="both"/>
              <w:rPr>
                <w:bCs/>
                <w:sz w:val="22"/>
                <w:szCs w:val="22"/>
                <w:lang w:eastAsia="lt-LT"/>
              </w:rPr>
            </w:pPr>
            <w:r w:rsidRPr="00394F9B">
              <w:rPr>
                <w:bCs/>
                <w:sz w:val="22"/>
                <w:szCs w:val="22"/>
                <w:lang w:eastAsia="lt-LT"/>
              </w:rPr>
              <w:t xml:space="preserve"> </w:t>
            </w:r>
          </w:p>
          <w:p w14:paraId="7A3464DD" w14:textId="32C52516" w:rsidR="00123E90" w:rsidRPr="00394F9B" w:rsidRDefault="00123E90" w:rsidP="00993D11">
            <w:pPr>
              <w:pStyle w:val="NoSpacing"/>
              <w:ind w:firstLine="851"/>
              <w:jc w:val="both"/>
              <w:rPr>
                <w:bCs/>
                <w:sz w:val="22"/>
                <w:szCs w:val="22"/>
                <w:lang w:eastAsia="lt-LT"/>
              </w:rPr>
            </w:pPr>
            <w:r w:rsidRPr="00394F9B">
              <w:rPr>
                <w:bCs/>
                <w:sz w:val="22"/>
                <w:szCs w:val="22"/>
                <w:lang w:eastAsia="lt-LT"/>
              </w:rPr>
              <w:t xml:space="preserve">Veiklos </w:t>
            </w:r>
          </w:p>
        </w:tc>
        <w:tc>
          <w:tcPr>
            <w:tcW w:w="8345" w:type="dxa"/>
            <w:vAlign w:val="center"/>
          </w:tcPr>
          <w:p w14:paraId="470E6E11" w14:textId="022A3EF5" w:rsidR="00123E90" w:rsidRPr="00394F9B" w:rsidRDefault="00123E90" w:rsidP="00993D11">
            <w:pPr>
              <w:pStyle w:val="NoSpacing"/>
              <w:ind w:firstLine="851"/>
              <w:jc w:val="center"/>
              <w:rPr>
                <w:bCs/>
                <w:sz w:val="22"/>
                <w:szCs w:val="22"/>
                <w:lang w:eastAsia="lt-LT"/>
              </w:rPr>
            </w:pPr>
            <w:r w:rsidRPr="00394F9B">
              <w:rPr>
                <w:bCs/>
                <w:sz w:val="22"/>
                <w:szCs w:val="22"/>
                <w:lang w:eastAsia="lt-LT"/>
              </w:rPr>
              <w:t>Babtų kultūros centras</w:t>
            </w:r>
          </w:p>
        </w:tc>
      </w:tr>
      <w:tr w:rsidR="00123E90" w:rsidRPr="00394F9B" w14:paraId="4F419ABE" w14:textId="77777777" w:rsidTr="00051244">
        <w:tc>
          <w:tcPr>
            <w:tcW w:w="1233" w:type="dxa"/>
          </w:tcPr>
          <w:p w14:paraId="126A7D58" w14:textId="5E6E8C5C" w:rsidR="00123E90" w:rsidRPr="00394F9B" w:rsidRDefault="00123E90" w:rsidP="00993D11">
            <w:pPr>
              <w:pStyle w:val="NoSpacing"/>
              <w:ind w:firstLine="851"/>
              <w:rPr>
                <w:bCs/>
                <w:sz w:val="22"/>
                <w:szCs w:val="22"/>
                <w:lang w:eastAsia="lt-LT"/>
              </w:rPr>
            </w:pPr>
            <w:r w:rsidRPr="00394F9B">
              <w:rPr>
                <w:bCs/>
                <w:sz w:val="22"/>
                <w:szCs w:val="22"/>
                <w:lang w:eastAsia="lt-LT"/>
              </w:rPr>
              <w:t>1.</w:t>
            </w:r>
          </w:p>
        </w:tc>
        <w:tc>
          <w:tcPr>
            <w:tcW w:w="4876" w:type="dxa"/>
          </w:tcPr>
          <w:p w14:paraId="1A574A33" w14:textId="2C2DA789" w:rsidR="00123E90" w:rsidRPr="00394F9B" w:rsidRDefault="00123E90" w:rsidP="00960E4F">
            <w:pPr>
              <w:pStyle w:val="NoSpacing"/>
              <w:jc w:val="both"/>
              <w:rPr>
                <w:bCs/>
                <w:sz w:val="22"/>
                <w:szCs w:val="22"/>
                <w:lang w:eastAsia="lt-LT"/>
              </w:rPr>
            </w:pPr>
            <w:r w:rsidRPr="00394F9B">
              <w:rPr>
                <w:bCs/>
                <w:sz w:val="22"/>
                <w:szCs w:val="22"/>
                <w:lang w:eastAsia="lt-LT"/>
              </w:rPr>
              <w:t>Projekto pavadinimas</w:t>
            </w:r>
          </w:p>
        </w:tc>
        <w:tc>
          <w:tcPr>
            <w:tcW w:w="8345" w:type="dxa"/>
          </w:tcPr>
          <w:p w14:paraId="21C646F8" w14:textId="6BF34AE6" w:rsidR="00123E90" w:rsidRPr="00394F9B" w:rsidRDefault="00CB62CE" w:rsidP="00993D11">
            <w:pPr>
              <w:pStyle w:val="NoSpacing"/>
              <w:ind w:firstLine="851"/>
              <w:jc w:val="both"/>
              <w:rPr>
                <w:bCs/>
                <w:sz w:val="22"/>
                <w:szCs w:val="22"/>
                <w:lang w:eastAsia="lt-LT"/>
              </w:rPr>
            </w:pPr>
            <w:r w:rsidRPr="00394F9B">
              <w:rPr>
                <w:bCs/>
                <w:sz w:val="22"/>
                <w:szCs w:val="22"/>
                <w:lang w:eastAsia="lt-LT"/>
              </w:rPr>
              <w:t>B</w:t>
            </w:r>
            <w:r w:rsidR="00A9663C" w:rsidRPr="00394F9B">
              <w:rPr>
                <w:bCs/>
                <w:sz w:val="22"/>
                <w:szCs w:val="22"/>
                <w:lang w:eastAsia="lt-LT"/>
              </w:rPr>
              <w:t xml:space="preserve">abtai </w:t>
            </w:r>
            <w:r w:rsidR="00BA1053" w:rsidRPr="00394F9B">
              <w:rPr>
                <w:bCs/>
                <w:sz w:val="22"/>
                <w:szCs w:val="22"/>
                <w:lang w:eastAsia="lt-LT"/>
              </w:rPr>
              <w:t>–</w:t>
            </w:r>
            <w:r w:rsidRPr="00394F9B">
              <w:rPr>
                <w:bCs/>
                <w:sz w:val="22"/>
                <w:szCs w:val="22"/>
                <w:lang w:eastAsia="lt-LT"/>
              </w:rPr>
              <w:t xml:space="preserve"> </w:t>
            </w:r>
            <w:r w:rsidR="00BA1053" w:rsidRPr="00394F9B">
              <w:rPr>
                <w:bCs/>
                <w:sz w:val="22"/>
                <w:szCs w:val="22"/>
                <w:lang w:eastAsia="lt-LT"/>
              </w:rPr>
              <w:t>Šiuolaikinė seniūnija</w:t>
            </w:r>
          </w:p>
        </w:tc>
      </w:tr>
      <w:tr w:rsidR="00123E90" w:rsidRPr="00394F9B" w14:paraId="195F34B3" w14:textId="77777777" w:rsidTr="00051244">
        <w:tc>
          <w:tcPr>
            <w:tcW w:w="1233" w:type="dxa"/>
          </w:tcPr>
          <w:p w14:paraId="22DA5D11" w14:textId="224B4EE8" w:rsidR="00123E90" w:rsidRPr="00394F9B" w:rsidRDefault="00123E90" w:rsidP="00993D11">
            <w:pPr>
              <w:pStyle w:val="NoSpacing"/>
              <w:ind w:firstLine="851"/>
              <w:rPr>
                <w:bCs/>
                <w:sz w:val="22"/>
                <w:szCs w:val="22"/>
                <w:lang w:eastAsia="lt-LT"/>
              </w:rPr>
            </w:pPr>
            <w:r w:rsidRPr="00394F9B">
              <w:rPr>
                <w:bCs/>
                <w:sz w:val="22"/>
                <w:szCs w:val="22"/>
                <w:lang w:eastAsia="lt-LT"/>
              </w:rPr>
              <w:t>2.</w:t>
            </w:r>
          </w:p>
        </w:tc>
        <w:tc>
          <w:tcPr>
            <w:tcW w:w="4876" w:type="dxa"/>
          </w:tcPr>
          <w:p w14:paraId="2E311A30" w14:textId="0E69A4DB" w:rsidR="00123E90" w:rsidRPr="00394F9B" w:rsidRDefault="00CB62CE" w:rsidP="00960E4F">
            <w:pPr>
              <w:pStyle w:val="NoSpacing"/>
              <w:jc w:val="both"/>
              <w:rPr>
                <w:bCs/>
                <w:sz w:val="22"/>
                <w:szCs w:val="22"/>
                <w:lang w:eastAsia="lt-LT"/>
              </w:rPr>
            </w:pPr>
            <w:r w:rsidRPr="00394F9B">
              <w:rPr>
                <w:bCs/>
                <w:sz w:val="22"/>
                <w:szCs w:val="22"/>
                <w:lang w:eastAsia="lt-LT"/>
              </w:rPr>
              <w:t>Lankytojų (žiūrovų skaičius):</w:t>
            </w:r>
          </w:p>
        </w:tc>
        <w:tc>
          <w:tcPr>
            <w:tcW w:w="8345" w:type="dxa"/>
          </w:tcPr>
          <w:p w14:paraId="2CC66214" w14:textId="2ABE7E90" w:rsidR="00123E90" w:rsidRPr="00F42268" w:rsidRDefault="00F42268" w:rsidP="00993D11">
            <w:pPr>
              <w:pStyle w:val="NoSpacing"/>
              <w:ind w:firstLine="851"/>
              <w:jc w:val="both"/>
              <w:rPr>
                <w:bCs/>
                <w:sz w:val="22"/>
                <w:szCs w:val="22"/>
                <w:lang w:val="en-US" w:eastAsia="lt-LT"/>
              </w:rPr>
            </w:pPr>
            <w:r>
              <w:rPr>
                <w:bCs/>
                <w:sz w:val="22"/>
                <w:szCs w:val="22"/>
                <w:lang w:val="en-US" w:eastAsia="lt-LT"/>
              </w:rPr>
              <w:t>1500</w:t>
            </w:r>
          </w:p>
        </w:tc>
      </w:tr>
      <w:tr w:rsidR="00123E90" w:rsidRPr="00394F9B" w14:paraId="5CC29BE5" w14:textId="77777777" w:rsidTr="00051244">
        <w:tc>
          <w:tcPr>
            <w:tcW w:w="1233" w:type="dxa"/>
          </w:tcPr>
          <w:p w14:paraId="2B4618D8" w14:textId="245F98F7" w:rsidR="00123E90" w:rsidRPr="00394F9B" w:rsidRDefault="00123E90" w:rsidP="00993D11">
            <w:pPr>
              <w:pStyle w:val="NoSpacing"/>
              <w:ind w:firstLine="851"/>
              <w:rPr>
                <w:bCs/>
                <w:sz w:val="22"/>
                <w:szCs w:val="22"/>
                <w:lang w:eastAsia="lt-LT"/>
              </w:rPr>
            </w:pPr>
            <w:r w:rsidRPr="00394F9B">
              <w:rPr>
                <w:bCs/>
                <w:sz w:val="22"/>
                <w:szCs w:val="22"/>
                <w:lang w:eastAsia="lt-LT"/>
              </w:rPr>
              <w:t>3.</w:t>
            </w:r>
          </w:p>
        </w:tc>
        <w:tc>
          <w:tcPr>
            <w:tcW w:w="4876" w:type="dxa"/>
          </w:tcPr>
          <w:p w14:paraId="3B33E6B8" w14:textId="2AD4B0F7" w:rsidR="00123E90" w:rsidRPr="00394F9B" w:rsidRDefault="00CB62CE" w:rsidP="00960E4F">
            <w:pPr>
              <w:pStyle w:val="NoSpacing"/>
              <w:jc w:val="both"/>
              <w:rPr>
                <w:bCs/>
                <w:sz w:val="22"/>
                <w:szCs w:val="22"/>
                <w:lang w:eastAsia="lt-LT"/>
              </w:rPr>
            </w:pPr>
            <w:r w:rsidRPr="00394F9B">
              <w:rPr>
                <w:bCs/>
                <w:sz w:val="22"/>
                <w:szCs w:val="22"/>
                <w:lang w:eastAsia="lt-LT"/>
              </w:rPr>
              <w:t>Dalyvių skaičius</w:t>
            </w:r>
          </w:p>
        </w:tc>
        <w:tc>
          <w:tcPr>
            <w:tcW w:w="8345" w:type="dxa"/>
          </w:tcPr>
          <w:p w14:paraId="29D03BE9" w14:textId="7F45FE49" w:rsidR="00123E90" w:rsidRPr="00394F9B" w:rsidRDefault="00123E90" w:rsidP="00993D11">
            <w:pPr>
              <w:pStyle w:val="NoSpacing"/>
              <w:ind w:firstLine="851"/>
              <w:jc w:val="both"/>
              <w:rPr>
                <w:bCs/>
                <w:sz w:val="22"/>
                <w:szCs w:val="22"/>
                <w:lang w:eastAsia="lt-LT"/>
              </w:rPr>
            </w:pPr>
          </w:p>
          <w:p w14:paraId="5126E8ED" w14:textId="0BAD152A" w:rsidR="00A9663C" w:rsidRPr="00394F9B" w:rsidRDefault="00F42268" w:rsidP="00993D11">
            <w:pPr>
              <w:pStyle w:val="NoSpacing"/>
              <w:ind w:firstLine="851"/>
              <w:jc w:val="both"/>
              <w:rPr>
                <w:bCs/>
                <w:sz w:val="22"/>
                <w:szCs w:val="22"/>
                <w:lang w:eastAsia="lt-LT"/>
              </w:rPr>
            </w:pPr>
            <w:r>
              <w:rPr>
                <w:bCs/>
                <w:sz w:val="22"/>
                <w:szCs w:val="22"/>
                <w:lang w:eastAsia="lt-LT"/>
              </w:rPr>
              <w:t>150</w:t>
            </w:r>
          </w:p>
        </w:tc>
      </w:tr>
      <w:tr w:rsidR="00123E90" w:rsidRPr="00394F9B" w14:paraId="3CB9B8D3" w14:textId="77777777" w:rsidTr="00051244">
        <w:trPr>
          <w:trHeight w:val="890"/>
        </w:trPr>
        <w:tc>
          <w:tcPr>
            <w:tcW w:w="1233" w:type="dxa"/>
          </w:tcPr>
          <w:p w14:paraId="74757C1C" w14:textId="06AB9855" w:rsidR="00123E90" w:rsidRPr="00394F9B" w:rsidRDefault="00CB62CE" w:rsidP="00993D11">
            <w:pPr>
              <w:pStyle w:val="NoSpacing"/>
              <w:ind w:firstLine="851"/>
              <w:rPr>
                <w:bCs/>
                <w:sz w:val="22"/>
                <w:szCs w:val="22"/>
                <w:lang w:eastAsia="lt-LT"/>
              </w:rPr>
            </w:pPr>
            <w:r w:rsidRPr="00394F9B">
              <w:rPr>
                <w:bCs/>
                <w:sz w:val="22"/>
                <w:szCs w:val="22"/>
                <w:lang w:eastAsia="lt-LT"/>
              </w:rPr>
              <w:t>4</w:t>
            </w:r>
            <w:r w:rsidR="00123E90" w:rsidRPr="00394F9B">
              <w:rPr>
                <w:bCs/>
                <w:sz w:val="22"/>
                <w:szCs w:val="22"/>
                <w:lang w:eastAsia="lt-LT"/>
              </w:rPr>
              <w:t>.</w:t>
            </w:r>
          </w:p>
        </w:tc>
        <w:tc>
          <w:tcPr>
            <w:tcW w:w="4876" w:type="dxa"/>
          </w:tcPr>
          <w:p w14:paraId="5A272A24" w14:textId="3A9C1385" w:rsidR="00123E90" w:rsidRPr="00394F9B" w:rsidRDefault="00C57677" w:rsidP="00B74820">
            <w:pPr>
              <w:pStyle w:val="NoSpacing"/>
              <w:jc w:val="both"/>
              <w:rPr>
                <w:bCs/>
                <w:sz w:val="22"/>
                <w:szCs w:val="22"/>
                <w:lang w:eastAsia="lt-LT"/>
              </w:rPr>
            </w:pPr>
            <w:r w:rsidRPr="00394F9B">
              <w:rPr>
                <w:bCs/>
                <w:sz w:val="22"/>
                <w:szCs w:val="22"/>
                <w:lang w:eastAsia="lt-LT"/>
              </w:rPr>
              <w:t>Menininkų</w:t>
            </w:r>
            <w:r w:rsidR="00CD4BC9" w:rsidRPr="00394F9B">
              <w:rPr>
                <w:bCs/>
                <w:sz w:val="22"/>
                <w:szCs w:val="22"/>
                <w:lang w:eastAsia="lt-LT"/>
              </w:rPr>
              <w:t>,</w:t>
            </w:r>
            <w:r w:rsidRPr="00394F9B">
              <w:rPr>
                <w:bCs/>
                <w:sz w:val="22"/>
                <w:szCs w:val="22"/>
                <w:lang w:eastAsia="lt-LT"/>
              </w:rPr>
              <w:t xml:space="preserve"> (kitų profesionalių kūrybininkų)</w:t>
            </w:r>
            <w:r w:rsidR="00CD4BC9" w:rsidRPr="00394F9B">
              <w:rPr>
                <w:bCs/>
                <w:sz w:val="22"/>
                <w:szCs w:val="22"/>
                <w:lang w:eastAsia="lt-LT"/>
              </w:rPr>
              <w:t xml:space="preserve"> </w:t>
            </w:r>
            <w:r w:rsidRPr="00394F9B">
              <w:rPr>
                <w:bCs/>
                <w:sz w:val="22"/>
                <w:szCs w:val="22"/>
                <w:lang w:eastAsia="lt-LT"/>
              </w:rPr>
              <w:t xml:space="preserve">įsitraukusių į veiklas </w:t>
            </w:r>
          </w:p>
        </w:tc>
        <w:tc>
          <w:tcPr>
            <w:tcW w:w="8345" w:type="dxa"/>
          </w:tcPr>
          <w:p w14:paraId="2B889D8B" w14:textId="0E481DFB" w:rsidR="00123E90" w:rsidRPr="00394F9B" w:rsidRDefault="00F42268" w:rsidP="00993D11">
            <w:pPr>
              <w:pStyle w:val="NoSpacing"/>
              <w:ind w:firstLine="851"/>
              <w:jc w:val="both"/>
              <w:rPr>
                <w:bCs/>
                <w:sz w:val="22"/>
                <w:szCs w:val="22"/>
                <w:lang w:eastAsia="lt-LT"/>
              </w:rPr>
            </w:pPr>
            <w:r>
              <w:rPr>
                <w:bCs/>
                <w:sz w:val="22"/>
                <w:szCs w:val="22"/>
                <w:lang w:eastAsia="lt-LT"/>
              </w:rPr>
              <w:t>5</w:t>
            </w:r>
          </w:p>
        </w:tc>
      </w:tr>
      <w:tr w:rsidR="00526D36" w:rsidRPr="00394F9B" w14:paraId="6235BC6C" w14:textId="77777777" w:rsidTr="00051244">
        <w:trPr>
          <w:trHeight w:val="530"/>
        </w:trPr>
        <w:tc>
          <w:tcPr>
            <w:tcW w:w="1233" w:type="dxa"/>
          </w:tcPr>
          <w:p w14:paraId="122D96C2" w14:textId="541055D2" w:rsidR="00526D36" w:rsidRPr="00394F9B" w:rsidRDefault="00526D36" w:rsidP="00993D11">
            <w:pPr>
              <w:pStyle w:val="NoSpacing"/>
              <w:ind w:firstLine="851"/>
              <w:rPr>
                <w:bCs/>
                <w:sz w:val="22"/>
                <w:szCs w:val="22"/>
                <w:lang w:eastAsia="lt-LT"/>
              </w:rPr>
            </w:pPr>
            <w:r w:rsidRPr="00394F9B">
              <w:rPr>
                <w:bCs/>
                <w:sz w:val="22"/>
                <w:szCs w:val="22"/>
                <w:lang w:eastAsia="lt-LT"/>
              </w:rPr>
              <w:t>5.</w:t>
            </w:r>
          </w:p>
        </w:tc>
        <w:tc>
          <w:tcPr>
            <w:tcW w:w="4876" w:type="dxa"/>
          </w:tcPr>
          <w:p w14:paraId="79FD53D5" w14:textId="3FBD71D4" w:rsidR="00526D36" w:rsidRPr="00394F9B" w:rsidRDefault="00526D36" w:rsidP="00960E4F">
            <w:pPr>
              <w:pStyle w:val="NoSpacing"/>
              <w:jc w:val="both"/>
              <w:rPr>
                <w:bCs/>
                <w:sz w:val="22"/>
                <w:szCs w:val="22"/>
                <w:lang w:eastAsia="lt-LT"/>
              </w:rPr>
            </w:pPr>
            <w:r w:rsidRPr="00394F9B">
              <w:rPr>
                <w:bCs/>
                <w:sz w:val="22"/>
                <w:szCs w:val="22"/>
                <w:lang w:eastAsia="lt-LT"/>
              </w:rPr>
              <w:t>Renginių skaičius:</w:t>
            </w:r>
          </w:p>
        </w:tc>
        <w:tc>
          <w:tcPr>
            <w:tcW w:w="8345" w:type="dxa"/>
          </w:tcPr>
          <w:p w14:paraId="06861DE6" w14:textId="0CA26B11" w:rsidR="00526D36" w:rsidRPr="00394F9B" w:rsidRDefault="00F42268" w:rsidP="00993D11">
            <w:pPr>
              <w:pStyle w:val="NoSpacing"/>
              <w:ind w:firstLine="851"/>
              <w:jc w:val="both"/>
              <w:rPr>
                <w:bCs/>
                <w:sz w:val="22"/>
                <w:szCs w:val="22"/>
                <w:lang w:eastAsia="lt-LT"/>
              </w:rPr>
            </w:pPr>
            <w:r>
              <w:rPr>
                <w:bCs/>
                <w:sz w:val="22"/>
                <w:szCs w:val="22"/>
                <w:lang w:eastAsia="lt-LT"/>
              </w:rPr>
              <w:t>1</w:t>
            </w:r>
          </w:p>
        </w:tc>
      </w:tr>
      <w:tr w:rsidR="00BF238C" w:rsidRPr="00394F9B" w14:paraId="4776CCA2" w14:textId="77777777" w:rsidTr="00051244">
        <w:trPr>
          <w:trHeight w:val="440"/>
        </w:trPr>
        <w:tc>
          <w:tcPr>
            <w:tcW w:w="1233" w:type="dxa"/>
          </w:tcPr>
          <w:p w14:paraId="4A802634" w14:textId="0145CCF5" w:rsidR="00BF238C" w:rsidRPr="00394F9B" w:rsidRDefault="00BF238C" w:rsidP="00993D11">
            <w:pPr>
              <w:pStyle w:val="NoSpacing"/>
              <w:ind w:firstLine="851"/>
              <w:rPr>
                <w:bCs/>
                <w:sz w:val="22"/>
                <w:szCs w:val="22"/>
                <w:lang w:eastAsia="lt-LT"/>
              </w:rPr>
            </w:pPr>
            <w:r w:rsidRPr="00394F9B">
              <w:rPr>
                <w:bCs/>
                <w:sz w:val="22"/>
                <w:szCs w:val="22"/>
                <w:lang w:eastAsia="lt-LT"/>
              </w:rPr>
              <w:t>6.</w:t>
            </w:r>
          </w:p>
        </w:tc>
        <w:tc>
          <w:tcPr>
            <w:tcW w:w="4876" w:type="dxa"/>
          </w:tcPr>
          <w:p w14:paraId="31467009" w14:textId="08ED8294" w:rsidR="00BF238C" w:rsidRPr="00394F9B" w:rsidRDefault="000F67F9" w:rsidP="00960E4F">
            <w:pPr>
              <w:pStyle w:val="NoSpacing"/>
              <w:jc w:val="both"/>
              <w:rPr>
                <w:bCs/>
                <w:sz w:val="22"/>
                <w:szCs w:val="22"/>
                <w:lang w:eastAsia="lt-LT"/>
              </w:rPr>
            </w:pPr>
            <w:r w:rsidRPr="00394F9B">
              <w:rPr>
                <w:bCs/>
                <w:sz w:val="22"/>
                <w:szCs w:val="22"/>
                <w:lang w:eastAsia="lt-LT"/>
              </w:rPr>
              <w:t>Veiklų skaičius:</w:t>
            </w:r>
          </w:p>
        </w:tc>
        <w:tc>
          <w:tcPr>
            <w:tcW w:w="8345" w:type="dxa"/>
          </w:tcPr>
          <w:p w14:paraId="7644C642" w14:textId="1C948404" w:rsidR="00BF238C" w:rsidRPr="00394F9B" w:rsidRDefault="00F42268" w:rsidP="00993D11">
            <w:pPr>
              <w:pStyle w:val="NoSpacing"/>
              <w:ind w:firstLine="851"/>
              <w:jc w:val="both"/>
              <w:rPr>
                <w:bCs/>
                <w:sz w:val="22"/>
                <w:szCs w:val="22"/>
                <w:lang w:eastAsia="lt-LT"/>
              </w:rPr>
            </w:pPr>
            <w:r>
              <w:rPr>
                <w:bCs/>
                <w:sz w:val="22"/>
                <w:szCs w:val="22"/>
                <w:lang w:eastAsia="lt-LT"/>
              </w:rPr>
              <w:t>15</w:t>
            </w:r>
          </w:p>
        </w:tc>
      </w:tr>
      <w:tr w:rsidR="002B3896" w:rsidRPr="00394F9B" w14:paraId="7C9B1053" w14:textId="77777777" w:rsidTr="00051244">
        <w:trPr>
          <w:trHeight w:val="791"/>
        </w:trPr>
        <w:tc>
          <w:tcPr>
            <w:tcW w:w="1233" w:type="dxa"/>
          </w:tcPr>
          <w:p w14:paraId="119E019A" w14:textId="785D04C4" w:rsidR="002B3896" w:rsidRPr="00394F9B" w:rsidRDefault="002B3896" w:rsidP="00993D11">
            <w:pPr>
              <w:pStyle w:val="NoSpacing"/>
              <w:ind w:firstLine="851"/>
              <w:rPr>
                <w:bCs/>
                <w:sz w:val="22"/>
                <w:szCs w:val="22"/>
                <w:lang w:eastAsia="lt-LT"/>
              </w:rPr>
            </w:pPr>
            <w:r w:rsidRPr="00394F9B">
              <w:rPr>
                <w:bCs/>
                <w:sz w:val="22"/>
                <w:szCs w:val="22"/>
                <w:lang w:eastAsia="lt-LT"/>
              </w:rPr>
              <w:t>7.</w:t>
            </w:r>
          </w:p>
        </w:tc>
        <w:tc>
          <w:tcPr>
            <w:tcW w:w="4876" w:type="dxa"/>
          </w:tcPr>
          <w:p w14:paraId="75B03068" w14:textId="5109963A" w:rsidR="002B3896" w:rsidRPr="00394F9B" w:rsidRDefault="002B3896" w:rsidP="00960E4F">
            <w:pPr>
              <w:pStyle w:val="NoSpacing"/>
              <w:jc w:val="both"/>
              <w:rPr>
                <w:bCs/>
                <w:sz w:val="22"/>
                <w:szCs w:val="22"/>
                <w:lang w:eastAsia="lt-LT"/>
              </w:rPr>
            </w:pPr>
            <w:r w:rsidRPr="00394F9B">
              <w:rPr>
                <w:bCs/>
                <w:sz w:val="22"/>
                <w:szCs w:val="22"/>
                <w:lang w:eastAsia="lt-LT"/>
              </w:rPr>
              <w:t>Komunikacijos priemonėm pasiektų asmenų skaičius:</w:t>
            </w:r>
          </w:p>
        </w:tc>
        <w:tc>
          <w:tcPr>
            <w:tcW w:w="8345" w:type="dxa"/>
          </w:tcPr>
          <w:p w14:paraId="033E0038" w14:textId="0D8FA83E" w:rsidR="002B3896" w:rsidRPr="00394F9B" w:rsidRDefault="00F42268" w:rsidP="00993D11">
            <w:pPr>
              <w:pStyle w:val="NoSpacing"/>
              <w:ind w:firstLine="851"/>
              <w:jc w:val="both"/>
              <w:rPr>
                <w:bCs/>
                <w:sz w:val="22"/>
                <w:szCs w:val="22"/>
                <w:lang w:eastAsia="lt-LT"/>
              </w:rPr>
            </w:pPr>
            <w:r>
              <w:rPr>
                <w:bCs/>
                <w:sz w:val="22"/>
                <w:szCs w:val="22"/>
                <w:lang w:eastAsia="lt-LT"/>
              </w:rPr>
              <w:t>10.000</w:t>
            </w:r>
          </w:p>
        </w:tc>
      </w:tr>
      <w:tr w:rsidR="00123E90" w:rsidRPr="00394F9B" w14:paraId="51CC032D" w14:textId="77777777" w:rsidTr="006445E7">
        <w:trPr>
          <w:trHeight w:val="699"/>
        </w:trPr>
        <w:tc>
          <w:tcPr>
            <w:tcW w:w="1233" w:type="dxa"/>
          </w:tcPr>
          <w:p w14:paraId="4A1D1232" w14:textId="14AFCC43" w:rsidR="00123E90" w:rsidRPr="00394F9B" w:rsidRDefault="00C44EAC" w:rsidP="00993D11">
            <w:pPr>
              <w:pStyle w:val="NoSpacing"/>
              <w:ind w:firstLine="851"/>
              <w:rPr>
                <w:bCs/>
                <w:sz w:val="22"/>
                <w:szCs w:val="22"/>
                <w:lang w:eastAsia="lt-LT"/>
              </w:rPr>
            </w:pPr>
            <w:r w:rsidRPr="00394F9B">
              <w:rPr>
                <w:bCs/>
                <w:sz w:val="22"/>
                <w:szCs w:val="22"/>
                <w:lang w:eastAsia="lt-LT"/>
              </w:rPr>
              <w:t>8</w:t>
            </w:r>
            <w:r w:rsidR="00123E90" w:rsidRPr="00394F9B">
              <w:rPr>
                <w:bCs/>
                <w:sz w:val="22"/>
                <w:szCs w:val="22"/>
                <w:lang w:eastAsia="lt-LT"/>
              </w:rPr>
              <w:t>.</w:t>
            </w:r>
          </w:p>
        </w:tc>
        <w:tc>
          <w:tcPr>
            <w:tcW w:w="4876" w:type="dxa"/>
          </w:tcPr>
          <w:p w14:paraId="584FD830" w14:textId="42A9C5DA" w:rsidR="00123E90" w:rsidRPr="00394F9B" w:rsidRDefault="00123E90" w:rsidP="00960E4F">
            <w:pPr>
              <w:pStyle w:val="NoSpacing"/>
              <w:jc w:val="both"/>
              <w:rPr>
                <w:bCs/>
                <w:sz w:val="22"/>
                <w:szCs w:val="22"/>
                <w:lang w:eastAsia="lt-LT"/>
              </w:rPr>
            </w:pPr>
            <w:r w:rsidRPr="00394F9B">
              <w:rPr>
                <w:bCs/>
                <w:sz w:val="22"/>
                <w:szCs w:val="22"/>
                <w:lang w:eastAsia="lt-LT"/>
              </w:rPr>
              <w:t>Sukurti produktai (renginiai ar meno objektai)</w:t>
            </w:r>
          </w:p>
        </w:tc>
        <w:tc>
          <w:tcPr>
            <w:tcW w:w="8345" w:type="dxa"/>
          </w:tcPr>
          <w:p w14:paraId="125FFDB2" w14:textId="36B057B3" w:rsidR="002B3896" w:rsidRPr="00394F9B" w:rsidRDefault="0097249F" w:rsidP="00960E4F">
            <w:pPr>
              <w:ind w:left="155"/>
              <w:jc w:val="both"/>
              <w:rPr>
                <w:rFonts w:ascii="Times New Roman" w:hAnsi="Times New Roman" w:cs="Times New Roman"/>
                <w:color w:val="000000"/>
              </w:rPr>
            </w:pPr>
            <w:r w:rsidRPr="00394F9B">
              <w:rPr>
                <w:rFonts w:ascii="Times New Roman" w:hAnsi="Times New Roman" w:cs="Times New Roman"/>
                <w:color w:val="000000"/>
              </w:rPr>
              <w:t xml:space="preserve">Mobilios kūrybinės laboratorijos kūrimas kartu su bendruomene </w:t>
            </w:r>
            <w:r w:rsidR="002B3896" w:rsidRPr="00394F9B">
              <w:rPr>
                <w:rFonts w:ascii="Times New Roman" w:hAnsi="Times New Roman" w:cs="Times New Roman"/>
                <w:color w:val="000000"/>
              </w:rPr>
              <w:t xml:space="preserve">– </w:t>
            </w:r>
            <w:r w:rsidRPr="00394F9B">
              <w:rPr>
                <w:rFonts w:ascii="Times New Roman" w:hAnsi="Times New Roman" w:cs="Times New Roman"/>
                <w:color w:val="000000"/>
              </w:rPr>
              <w:t>1</w:t>
            </w:r>
          </w:p>
          <w:p w14:paraId="3C35C0CA" w14:textId="4C302E84" w:rsidR="001D3F6C" w:rsidRPr="00394F9B" w:rsidRDefault="001D3F6C" w:rsidP="00960E4F">
            <w:pPr>
              <w:ind w:left="155"/>
              <w:jc w:val="both"/>
              <w:rPr>
                <w:rFonts w:ascii="Times New Roman" w:hAnsi="Times New Roman" w:cs="Times New Roman"/>
                <w:color w:val="000000"/>
              </w:rPr>
            </w:pPr>
            <w:r w:rsidRPr="00394F9B">
              <w:rPr>
                <w:rFonts w:ascii="Times New Roman" w:hAnsi="Times New Roman" w:cs="Times New Roman"/>
                <w:color w:val="000000"/>
              </w:rPr>
              <w:t xml:space="preserve">Maisto festivalis </w:t>
            </w:r>
            <w:r w:rsidR="00F42268">
              <w:rPr>
                <w:rFonts w:ascii="Times New Roman" w:hAnsi="Times New Roman" w:cs="Times New Roman"/>
                <w:color w:val="000000"/>
              </w:rPr>
              <w:t xml:space="preserve">Žalgirio Pergalės parke </w:t>
            </w:r>
            <w:r w:rsidRPr="00394F9B">
              <w:rPr>
                <w:rFonts w:ascii="Times New Roman" w:hAnsi="Times New Roman" w:cs="Times New Roman"/>
                <w:color w:val="000000"/>
              </w:rPr>
              <w:t>– 1</w:t>
            </w:r>
          </w:p>
          <w:p w14:paraId="29E51F11" w14:textId="51A827C6" w:rsidR="005D38AE" w:rsidRDefault="005D38AE" w:rsidP="005D38AE">
            <w:pPr>
              <w:pStyle w:val="NoSpacing"/>
              <w:ind w:left="155"/>
              <w:jc w:val="both"/>
              <w:rPr>
                <w:bCs/>
                <w:sz w:val="22"/>
                <w:szCs w:val="22"/>
                <w:lang w:eastAsia="lt-LT"/>
              </w:rPr>
            </w:pPr>
            <w:r w:rsidRPr="00394F9B">
              <w:rPr>
                <w:bCs/>
                <w:sz w:val="22"/>
                <w:szCs w:val="22"/>
                <w:lang w:eastAsia="lt-LT"/>
              </w:rPr>
              <w:t>2 konferencijos</w:t>
            </w:r>
          </w:p>
          <w:p w14:paraId="3B0AC693" w14:textId="64972543" w:rsidR="005D38AE" w:rsidRDefault="005D38AE" w:rsidP="005D38AE">
            <w:pPr>
              <w:pStyle w:val="NoSpacing"/>
              <w:ind w:left="155"/>
              <w:jc w:val="both"/>
              <w:rPr>
                <w:sz w:val="22"/>
                <w:szCs w:val="22"/>
                <w:lang w:val="en-US"/>
              </w:rPr>
            </w:pPr>
            <w:r w:rsidRPr="00394F9B">
              <w:rPr>
                <w:sz w:val="22"/>
                <w:szCs w:val="22"/>
              </w:rPr>
              <w:t xml:space="preserve">Dalyvavimas Fluxus Labas festivalyje – </w:t>
            </w:r>
            <w:r>
              <w:rPr>
                <w:sz w:val="22"/>
                <w:szCs w:val="22"/>
                <w:lang w:val="en-US"/>
              </w:rPr>
              <w:t>1</w:t>
            </w:r>
          </w:p>
          <w:p w14:paraId="157D7421" w14:textId="1859AD9A" w:rsidR="006445E7" w:rsidRDefault="006445E7" w:rsidP="005D38AE">
            <w:pPr>
              <w:pStyle w:val="NoSpacing"/>
              <w:ind w:left="155"/>
              <w:jc w:val="both"/>
              <w:rPr>
                <w:sz w:val="22"/>
                <w:szCs w:val="22"/>
                <w:lang w:val="en-US"/>
              </w:rPr>
            </w:pPr>
            <w:proofErr w:type="spellStart"/>
            <w:r>
              <w:rPr>
                <w:sz w:val="22"/>
                <w:szCs w:val="22"/>
                <w:lang w:val="en-US"/>
              </w:rPr>
              <w:t>Dalyvavimas</w:t>
            </w:r>
            <w:proofErr w:type="spellEnd"/>
            <w:r>
              <w:rPr>
                <w:sz w:val="22"/>
                <w:szCs w:val="22"/>
                <w:lang w:val="en-US"/>
              </w:rPr>
              <w:t xml:space="preserve"> </w:t>
            </w:r>
            <w:proofErr w:type="spellStart"/>
            <w:r>
              <w:rPr>
                <w:sz w:val="22"/>
                <w:szCs w:val="22"/>
                <w:lang w:val="en-US"/>
              </w:rPr>
              <w:t>finalinio</w:t>
            </w:r>
            <w:proofErr w:type="spellEnd"/>
            <w:r>
              <w:rPr>
                <w:sz w:val="22"/>
                <w:szCs w:val="22"/>
                <w:lang w:val="en-US"/>
              </w:rPr>
              <w:t xml:space="preserve"> </w:t>
            </w:r>
            <w:proofErr w:type="spellStart"/>
            <w:r>
              <w:rPr>
                <w:sz w:val="22"/>
                <w:szCs w:val="22"/>
                <w:lang w:val="en-US"/>
              </w:rPr>
              <w:t>renginio</w:t>
            </w:r>
            <w:proofErr w:type="spellEnd"/>
            <w:r>
              <w:rPr>
                <w:sz w:val="22"/>
                <w:szCs w:val="22"/>
                <w:lang w:val="en-US"/>
              </w:rPr>
              <w:t xml:space="preserve"> </w:t>
            </w:r>
            <w:proofErr w:type="spellStart"/>
            <w:r>
              <w:rPr>
                <w:sz w:val="22"/>
                <w:szCs w:val="22"/>
                <w:lang w:val="en-US"/>
              </w:rPr>
              <w:t>Kauno</w:t>
            </w:r>
            <w:proofErr w:type="spellEnd"/>
            <w:r>
              <w:rPr>
                <w:sz w:val="22"/>
                <w:szCs w:val="22"/>
                <w:lang w:val="en-US"/>
              </w:rPr>
              <w:t xml:space="preserve"> </w:t>
            </w:r>
            <w:proofErr w:type="spellStart"/>
            <w:r>
              <w:rPr>
                <w:sz w:val="22"/>
                <w:szCs w:val="22"/>
                <w:lang w:val="en-US"/>
              </w:rPr>
              <w:t>rajone</w:t>
            </w:r>
            <w:proofErr w:type="spellEnd"/>
            <w:r>
              <w:rPr>
                <w:sz w:val="22"/>
                <w:szCs w:val="22"/>
                <w:lang w:val="en-US"/>
              </w:rPr>
              <w:t xml:space="preserve"> </w:t>
            </w:r>
            <w:proofErr w:type="spellStart"/>
            <w:r>
              <w:rPr>
                <w:sz w:val="22"/>
                <w:szCs w:val="22"/>
                <w:lang w:val="en-US"/>
              </w:rPr>
              <w:t>atidaryme</w:t>
            </w:r>
            <w:proofErr w:type="spellEnd"/>
            <w:r>
              <w:rPr>
                <w:sz w:val="22"/>
                <w:szCs w:val="22"/>
                <w:lang w:val="en-US"/>
              </w:rPr>
              <w:t xml:space="preserve"> </w:t>
            </w:r>
            <w:proofErr w:type="spellStart"/>
            <w:r>
              <w:rPr>
                <w:sz w:val="22"/>
                <w:szCs w:val="22"/>
                <w:lang w:val="en-US"/>
              </w:rPr>
              <w:t>Vandžiogaloje</w:t>
            </w:r>
            <w:proofErr w:type="spellEnd"/>
            <w:r>
              <w:rPr>
                <w:sz w:val="22"/>
                <w:szCs w:val="22"/>
                <w:lang w:val="en-US"/>
              </w:rPr>
              <w:t xml:space="preserve"> – 1</w:t>
            </w:r>
          </w:p>
          <w:p w14:paraId="3B0B82C4" w14:textId="1094DC21" w:rsidR="006445E7" w:rsidRDefault="006445E7" w:rsidP="005D38AE">
            <w:pPr>
              <w:pStyle w:val="NoSpacing"/>
              <w:ind w:left="155"/>
              <w:jc w:val="both"/>
              <w:rPr>
                <w:sz w:val="22"/>
                <w:szCs w:val="22"/>
              </w:rPr>
            </w:pPr>
            <w:r>
              <w:rPr>
                <w:sz w:val="22"/>
                <w:szCs w:val="22"/>
              </w:rPr>
              <w:t>Con Tempo festivalis Babtuose – 1</w:t>
            </w:r>
          </w:p>
          <w:p w14:paraId="3C02AB19" w14:textId="3F04ED4E" w:rsidR="006445E7" w:rsidRPr="006445E7" w:rsidRDefault="006445E7" w:rsidP="005D38AE">
            <w:pPr>
              <w:pStyle w:val="NoSpacing"/>
              <w:ind w:left="155"/>
              <w:jc w:val="both"/>
              <w:rPr>
                <w:sz w:val="22"/>
                <w:szCs w:val="22"/>
                <w:lang w:val="en-US"/>
              </w:rPr>
            </w:pPr>
            <w:r>
              <w:rPr>
                <w:sz w:val="22"/>
                <w:szCs w:val="22"/>
              </w:rPr>
              <w:t xml:space="preserve">Dalyvavimas „Kiemų šventėje“ - </w:t>
            </w:r>
            <w:r>
              <w:rPr>
                <w:sz w:val="22"/>
                <w:szCs w:val="22"/>
                <w:lang w:val="en-US"/>
              </w:rPr>
              <w:t>1</w:t>
            </w:r>
          </w:p>
          <w:p w14:paraId="1126F76D" w14:textId="4A7F8CE5" w:rsidR="005D38AE" w:rsidRDefault="005D38AE" w:rsidP="005D38AE">
            <w:pPr>
              <w:pStyle w:val="NoSpacing"/>
              <w:ind w:left="155"/>
              <w:jc w:val="both"/>
              <w:rPr>
                <w:bCs/>
                <w:sz w:val="22"/>
                <w:szCs w:val="22"/>
                <w:lang w:val="en-US" w:eastAsia="lt-LT"/>
              </w:rPr>
            </w:pPr>
            <w:proofErr w:type="spellStart"/>
            <w:r>
              <w:rPr>
                <w:bCs/>
                <w:sz w:val="22"/>
                <w:szCs w:val="22"/>
                <w:lang w:val="en-US" w:eastAsia="lt-LT"/>
              </w:rPr>
              <w:t>Pateikti</w:t>
            </w:r>
            <w:proofErr w:type="spellEnd"/>
            <w:r>
              <w:rPr>
                <w:bCs/>
                <w:sz w:val="22"/>
                <w:szCs w:val="22"/>
                <w:lang w:val="en-US" w:eastAsia="lt-LT"/>
              </w:rPr>
              <w:t xml:space="preserve"> </w:t>
            </w:r>
            <w:proofErr w:type="spellStart"/>
            <w:r>
              <w:rPr>
                <w:bCs/>
                <w:sz w:val="22"/>
                <w:szCs w:val="22"/>
                <w:lang w:val="en-US" w:eastAsia="lt-LT"/>
              </w:rPr>
              <w:t>interviu</w:t>
            </w:r>
            <w:proofErr w:type="spellEnd"/>
            <w:r>
              <w:rPr>
                <w:bCs/>
                <w:sz w:val="22"/>
                <w:szCs w:val="22"/>
                <w:lang w:val="en-US" w:eastAsia="lt-LT"/>
              </w:rPr>
              <w:t xml:space="preserve"> </w:t>
            </w:r>
            <w:r w:rsidRPr="005D38AE">
              <w:rPr>
                <w:bCs/>
                <w:i/>
                <w:iCs/>
                <w:sz w:val="22"/>
                <w:szCs w:val="22"/>
                <w:lang w:val="en-US" w:eastAsia="lt-LT"/>
              </w:rPr>
              <w:t xml:space="preserve">15 </w:t>
            </w:r>
            <w:proofErr w:type="spellStart"/>
            <w:r w:rsidRPr="005D38AE">
              <w:rPr>
                <w:bCs/>
                <w:i/>
                <w:iCs/>
                <w:sz w:val="22"/>
                <w:szCs w:val="22"/>
                <w:lang w:val="en-US" w:eastAsia="lt-LT"/>
              </w:rPr>
              <w:t>min.lt</w:t>
            </w:r>
            <w:proofErr w:type="spellEnd"/>
            <w:r>
              <w:rPr>
                <w:bCs/>
                <w:sz w:val="22"/>
                <w:szCs w:val="22"/>
                <w:lang w:val="en-US" w:eastAsia="lt-LT"/>
              </w:rPr>
              <w:t xml:space="preserve"> </w:t>
            </w:r>
            <w:proofErr w:type="spellStart"/>
            <w:r>
              <w:rPr>
                <w:bCs/>
                <w:sz w:val="22"/>
                <w:szCs w:val="22"/>
                <w:lang w:val="en-US" w:eastAsia="lt-LT"/>
              </w:rPr>
              <w:t>ir</w:t>
            </w:r>
            <w:proofErr w:type="spellEnd"/>
            <w:r>
              <w:rPr>
                <w:bCs/>
                <w:sz w:val="22"/>
                <w:szCs w:val="22"/>
                <w:lang w:val="en-US" w:eastAsia="lt-LT"/>
              </w:rPr>
              <w:t xml:space="preserve"> </w:t>
            </w:r>
            <w:proofErr w:type="spellStart"/>
            <w:proofErr w:type="gramStart"/>
            <w:r w:rsidRPr="005D38AE">
              <w:rPr>
                <w:bCs/>
                <w:i/>
                <w:iCs/>
                <w:sz w:val="22"/>
                <w:szCs w:val="22"/>
                <w:lang w:val="en-US" w:eastAsia="lt-LT"/>
              </w:rPr>
              <w:t>kaunodiena.lt</w:t>
            </w:r>
            <w:proofErr w:type="spellEnd"/>
            <w:r>
              <w:rPr>
                <w:bCs/>
                <w:sz w:val="22"/>
                <w:szCs w:val="22"/>
                <w:lang w:val="en-US" w:eastAsia="lt-LT"/>
              </w:rPr>
              <w:t xml:space="preserve">  </w:t>
            </w:r>
            <w:proofErr w:type="spellStart"/>
            <w:r>
              <w:rPr>
                <w:bCs/>
                <w:sz w:val="22"/>
                <w:szCs w:val="22"/>
                <w:lang w:val="en-US" w:eastAsia="lt-LT"/>
              </w:rPr>
              <w:t>portalams</w:t>
            </w:r>
            <w:proofErr w:type="spellEnd"/>
            <w:proofErr w:type="gramEnd"/>
            <w:r>
              <w:rPr>
                <w:bCs/>
                <w:sz w:val="22"/>
                <w:szCs w:val="22"/>
                <w:lang w:val="en-US" w:eastAsia="lt-LT"/>
              </w:rPr>
              <w:t xml:space="preserve">  - 2</w:t>
            </w:r>
          </w:p>
          <w:p w14:paraId="1A4D1BB7" w14:textId="0053A7D8" w:rsidR="00F207F2" w:rsidRPr="008545D7" w:rsidRDefault="00F207F2" w:rsidP="005D38AE">
            <w:pPr>
              <w:pStyle w:val="NoSpacing"/>
              <w:ind w:left="155"/>
              <w:jc w:val="both"/>
              <w:rPr>
                <w:bCs/>
                <w:sz w:val="22"/>
                <w:szCs w:val="22"/>
                <w:lang w:val="en-US" w:eastAsia="lt-LT"/>
              </w:rPr>
            </w:pPr>
            <w:r w:rsidRPr="008545D7">
              <w:rPr>
                <w:sz w:val="22"/>
                <w:szCs w:val="22"/>
              </w:rPr>
              <w:t>Jungtinio Lietuvos klezmerių orkestro koncertas - 1</w:t>
            </w:r>
          </w:p>
          <w:p w14:paraId="0A2582FB" w14:textId="1D6B7DA5" w:rsidR="0021344A" w:rsidRPr="00394F9B" w:rsidRDefault="0021344A" w:rsidP="006445E7">
            <w:pPr>
              <w:jc w:val="both"/>
              <w:rPr>
                <w:rFonts w:ascii="Times New Roman" w:hAnsi="Times New Roman" w:cs="Times New Roman"/>
                <w:color w:val="000000"/>
              </w:rPr>
            </w:pPr>
          </w:p>
        </w:tc>
      </w:tr>
      <w:tr w:rsidR="00123E90" w:rsidRPr="00394F9B" w14:paraId="45151F53" w14:textId="77777777" w:rsidTr="00051244">
        <w:tc>
          <w:tcPr>
            <w:tcW w:w="1233" w:type="dxa"/>
          </w:tcPr>
          <w:p w14:paraId="491113B5" w14:textId="0E25B858" w:rsidR="00123E90" w:rsidRPr="00394F9B" w:rsidRDefault="00C44EAC" w:rsidP="00993D11">
            <w:pPr>
              <w:pStyle w:val="NoSpacing"/>
              <w:ind w:firstLine="851"/>
              <w:rPr>
                <w:bCs/>
                <w:sz w:val="22"/>
                <w:szCs w:val="22"/>
                <w:lang w:eastAsia="lt-LT"/>
              </w:rPr>
            </w:pPr>
            <w:r w:rsidRPr="00394F9B">
              <w:rPr>
                <w:bCs/>
                <w:sz w:val="22"/>
                <w:szCs w:val="22"/>
                <w:lang w:eastAsia="lt-LT"/>
              </w:rPr>
              <w:t>9</w:t>
            </w:r>
            <w:r w:rsidR="00123E90" w:rsidRPr="00394F9B">
              <w:rPr>
                <w:bCs/>
                <w:sz w:val="22"/>
                <w:szCs w:val="22"/>
                <w:lang w:eastAsia="lt-LT"/>
              </w:rPr>
              <w:t>.</w:t>
            </w:r>
          </w:p>
        </w:tc>
        <w:tc>
          <w:tcPr>
            <w:tcW w:w="4876" w:type="dxa"/>
          </w:tcPr>
          <w:p w14:paraId="2F2DD3B5" w14:textId="370D6E0E" w:rsidR="00123E90" w:rsidRPr="00394F9B" w:rsidRDefault="00123E90" w:rsidP="00960E4F">
            <w:pPr>
              <w:pStyle w:val="NoSpacing"/>
              <w:jc w:val="both"/>
              <w:rPr>
                <w:bCs/>
                <w:sz w:val="22"/>
                <w:szCs w:val="22"/>
                <w:lang w:eastAsia="lt-LT"/>
              </w:rPr>
            </w:pPr>
            <w:r w:rsidRPr="00394F9B">
              <w:rPr>
                <w:bCs/>
                <w:sz w:val="22"/>
                <w:szCs w:val="22"/>
                <w:lang w:eastAsia="lt-LT"/>
              </w:rPr>
              <w:t>Dalyvavimas „Kaunas</w:t>
            </w:r>
            <w:r w:rsidR="00CD4BC9" w:rsidRPr="00394F9B">
              <w:rPr>
                <w:bCs/>
                <w:sz w:val="22"/>
                <w:szCs w:val="22"/>
                <w:lang w:eastAsia="lt-LT"/>
              </w:rPr>
              <w:t xml:space="preserve"> </w:t>
            </w:r>
            <w:r w:rsidRPr="00394F9B">
              <w:rPr>
                <w:bCs/>
                <w:sz w:val="22"/>
                <w:szCs w:val="22"/>
                <w:lang w:eastAsia="lt-LT"/>
              </w:rPr>
              <w:t>2022“ programose (rengini</w:t>
            </w:r>
            <w:r w:rsidR="00DA20A6">
              <w:rPr>
                <w:bCs/>
                <w:sz w:val="22"/>
                <w:szCs w:val="22"/>
                <w:lang w:eastAsia="lt-LT"/>
              </w:rPr>
              <w:t>ai</w:t>
            </w:r>
            <w:r w:rsidRPr="00394F9B">
              <w:rPr>
                <w:bCs/>
                <w:sz w:val="22"/>
                <w:szCs w:val="22"/>
                <w:lang w:eastAsia="lt-LT"/>
              </w:rPr>
              <w:t>, konferencijos, komandiruotės, mokym</w:t>
            </w:r>
            <w:r w:rsidR="00DA20A6">
              <w:rPr>
                <w:bCs/>
                <w:sz w:val="22"/>
                <w:szCs w:val="22"/>
                <w:lang w:eastAsia="lt-LT"/>
              </w:rPr>
              <w:t>ai</w:t>
            </w:r>
            <w:r w:rsidRPr="00394F9B">
              <w:rPr>
                <w:bCs/>
                <w:sz w:val="22"/>
                <w:szCs w:val="22"/>
                <w:lang w:eastAsia="lt-LT"/>
              </w:rPr>
              <w:t xml:space="preserve"> ir pan.) dalyvių sk.</w:t>
            </w:r>
          </w:p>
        </w:tc>
        <w:tc>
          <w:tcPr>
            <w:tcW w:w="8345" w:type="dxa"/>
          </w:tcPr>
          <w:p w14:paraId="065F6517" w14:textId="06202747" w:rsidR="00C44EAC" w:rsidRPr="00394F9B" w:rsidRDefault="00C44EAC" w:rsidP="005D38AE">
            <w:pPr>
              <w:pStyle w:val="NoSpacing"/>
              <w:jc w:val="both"/>
              <w:rPr>
                <w:sz w:val="22"/>
                <w:szCs w:val="22"/>
              </w:rPr>
            </w:pPr>
          </w:p>
          <w:p w14:paraId="0C1F8F23" w14:textId="0EF740C8" w:rsidR="00F76D61" w:rsidRPr="00394F9B" w:rsidRDefault="001D3F6C" w:rsidP="005D38AE">
            <w:pPr>
              <w:pStyle w:val="NoSpacing"/>
              <w:ind w:left="155"/>
              <w:jc w:val="both"/>
              <w:rPr>
                <w:bCs/>
                <w:sz w:val="22"/>
                <w:szCs w:val="22"/>
                <w:lang w:eastAsia="lt-LT"/>
              </w:rPr>
            </w:pPr>
            <w:r w:rsidRPr="00394F9B">
              <w:rPr>
                <w:bCs/>
                <w:sz w:val="22"/>
                <w:szCs w:val="22"/>
                <w:lang w:eastAsia="lt-LT"/>
              </w:rPr>
              <w:t>Komunikacinė sklaida</w:t>
            </w:r>
          </w:p>
        </w:tc>
      </w:tr>
    </w:tbl>
    <w:p w14:paraId="6B8F42EA" w14:textId="35705D09" w:rsidR="00E02BC7" w:rsidRPr="00394F9B" w:rsidRDefault="00E02BC7" w:rsidP="00596B07">
      <w:pPr>
        <w:pStyle w:val="NoSpacing"/>
        <w:ind w:right="535" w:firstLine="851"/>
        <w:rPr>
          <w:b/>
          <w:sz w:val="24"/>
          <w:szCs w:val="24"/>
          <w:lang w:eastAsia="lt-LT"/>
        </w:rPr>
      </w:pPr>
    </w:p>
    <w:p w14:paraId="7F3F879E" w14:textId="2346E975" w:rsidR="004B68E1" w:rsidRPr="00394F9B" w:rsidRDefault="00A011DD" w:rsidP="00596B07">
      <w:pPr>
        <w:pStyle w:val="NoSpacing"/>
        <w:ind w:right="535" w:firstLine="851"/>
        <w:jc w:val="center"/>
        <w:rPr>
          <w:b/>
          <w:sz w:val="24"/>
          <w:szCs w:val="24"/>
          <w:lang w:eastAsia="lt-LT"/>
        </w:rPr>
      </w:pPr>
      <w:r w:rsidRPr="00394F9B">
        <w:rPr>
          <w:b/>
          <w:sz w:val="24"/>
          <w:szCs w:val="24"/>
          <w:lang w:eastAsia="lt-LT"/>
        </w:rPr>
        <w:lastRenderedPageBreak/>
        <w:t xml:space="preserve">  </w:t>
      </w:r>
    </w:p>
    <w:p w14:paraId="7CF2B876" w14:textId="6F9241D9" w:rsidR="006E7DF9" w:rsidRPr="00394F9B" w:rsidRDefault="00B346FA" w:rsidP="00596B07">
      <w:pPr>
        <w:pStyle w:val="NoSpacing"/>
        <w:ind w:right="535" w:firstLine="851"/>
        <w:jc w:val="center"/>
        <w:rPr>
          <w:bCs/>
          <w:sz w:val="24"/>
          <w:szCs w:val="24"/>
          <w:lang w:eastAsia="lt-LT"/>
        </w:rPr>
      </w:pPr>
      <w:r w:rsidRPr="00394F9B">
        <w:rPr>
          <w:b/>
          <w:sz w:val="24"/>
          <w:szCs w:val="24"/>
          <w:lang w:eastAsia="lt-LT"/>
        </w:rPr>
        <w:t>VI</w:t>
      </w:r>
      <w:r w:rsidR="00E02BC7" w:rsidRPr="00394F9B">
        <w:rPr>
          <w:b/>
          <w:sz w:val="24"/>
          <w:szCs w:val="24"/>
          <w:lang w:eastAsia="lt-LT"/>
        </w:rPr>
        <w:t>II</w:t>
      </w:r>
      <w:r w:rsidR="00A12614" w:rsidRPr="00394F9B">
        <w:rPr>
          <w:b/>
          <w:sz w:val="24"/>
          <w:szCs w:val="24"/>
          <w:lang w:eastAsia="lt-LT"/>
        </w:rPr>
        <w:t>. BIUDŽETO PROGRAMOS ĮGYVENDINIMAS, MATERIALINĖS BAZĖS STIPRINIMAS</w:t>
      </w:r>
    </w:p>
    <w:p w14:paraId="069B78D6" w14:textId="77777777" w:rsidR="006E7DF9" w:rsidRPr="00394F9B" w:rsidRDefault="006E7DF9" w:rsidP="00596B07">
      <w:pPr>
        <w:pStyle w:val="NoSpacing"/>
        <w:spacing w:line="360" w:lineRule="auto"/>
        <w:ind w:left="288" w:right="432" w:firstLine="851"/>
        <w:rPr>
          <w:b/>
          <w:bCs/>
          <w:sz w:val="24"/>
          <w:szCs w:val="24"/>
          <w:lang w:eastAsia="lt-LT"/>
        </w:rPr>
      </w:pPr>
    </w:p>
    <w:p w14:paraId="02FFB969" w14:textId="3A46F6D1" w:rsidR="009E1103" w:rsidRPr="00394F9B" w:rsidRDefault="009E1103" w:rsidP="009E1103">
      <w:pPr>
        <w:pStyle w:val="NoSpacing"/>
        <w:spacing w:line="360" w:lineRule="auto"/>
        <w:ind w:left="288" w:right="432" w:firstLine="851"/>
        <w:rPr>
          <w:b/>
          <w:bCs/>
          <w:sz w:val="24"/>
          <w:szCs w:val="24"/>
        </w:rPr>
      </w:pPr>
      <w:r w:rsidRPr="00394F9B">
        <w:rPr>
          <w:b/>
          <w:bCs/>
          <w:sz w:val="24"/>
          <w:szCs w:val="24"/>
          <w:lang w:eastAsia="lt-LT"/>
        </w:rPr>
        <w:t xml:space="preserve"> </w:t>
      </w:r>
      <w:r w:rsidR="00E02BC7" w:rsidRPr="00394F9B">
        <w:rPr>
          <w:b/>
          <w:bCs/>
          <w:sz w:val="24"/>
          <w:szCs w:val="24"/>
          <w:lang w:eastAsia="lt-LT"/>
        </w:rPr>
        <w:t>8</w:t>
      </w:r>
      <w:r w:rsidR="00872A34" w:rsidRPr="00394F9B">
        <w:rPr>
          <w:b/>
          <w:bCs/>
          <w:sz w:val="24"/>
          <w:szCs w:val="24"/>
          <w:lang w:eastAsia="lt-LT"/>
        </w:rPr>
        <w:t>.1.</w:t>
      </w:r>
      <w:r w:rsidR="00E02BC7" w:rsidRPr="00394F9B">
        <w:rPr>
          <w:b/>
          <w:bCs/>
          <w:sz w:val="24"/>
          <w:szCs w:val="24"/>
          <w:lang w:eastAsia="lt-LT"/>
        </w:rPr>
        <w:t xml:space="preserve"> </w:t>
      </w:r>
      <w:r w:rsidR="00B564F4" w:rsidRPr="00394F9B">
        <w:rPr>
          <w:b/>
          <w:bCs/>
          <w:sz w:val="24"/>
          <w:szCs w:val="24"/>
        </w:rPr>
        <w:t xml:space="preserve">Finansavimas, jo šaltiniai, įstaigos turtas: </w:t>
      </w:r>
    </w:p>
    <w:p w14:paraId="3B8B0813" w14:textId="5FC1A335" w:rsidR="004070C7" w:rsidRPr="00394F9B" w:rsidRDefault="004070C7" w:rsidP="00596B07">
      <w:pPr>
        <w:pStyle w:val="NoSpacing"/>
        <w:ind w:right="535" w:firstLine="851"/>
        <w:rPr>
          <w:b/>
          <w:bCs/>
          <w:sz w:val="24"/>
          <w:szCs w:val="24"/>
        </w:rPr>
      </w:pPr>
    </w:p>
    <w:tbl>
      <w:tblPr>
        <w:tblStyle w:val="Lentelstinklelis1"/>
        <w:tblW w:w="14449" w:type="dxa"/>
        <w:tblLayout w:type="fixed"/>
        <w:tblLook w:val="04A0" w:firstRow="1" w:lastRow="0" w:firstColumn="1" w:lastColumn="0" w:noHBand="0" w:noVBand="1"/>
      </w:tblPr>
      <w:tblGrid>
        <w:gridCol w:w="1276"/>
        <w:gridCol w:w="1202"/>
        <w:gridCol w:w="1276"/>
        <w:gridCol w:w="929"/>
        <w:gridCol w:w="1056"/>
        <w:gridCol w:w="1207"/>
        <w:gridCol w:w="1134"/>
        <w:gridCol w:w="846"/>
        <w:gridCol w:w="324"/>
        <w:gridCol w:w="814"/>
        <w:gridCol w:w="846"/>
        <w:gridCol w:w="846"/>
        <w:gridCol w:w="1134"/>
        <w:gridCol w:w="1559"/>
      </w:tblGrid>
      <w:tr w:rsidR="00983F70" w:rsidRPr="00394F9B" w14:paraId="7D048C75" w14:textId="38D52317" w:rsidTr="00983F70">
        <w:trPr>
          <w:trHeight w:val="660"/>
        </w:trPr>
        <w:tc>
          <w:tcPr>
            <w:tcW w:w="1276" w:type="dxa"/>
            <w:noWrap/>
            <w:hideMark/>
          </w:tcPr>
          <w:p w14:paraId="282E4849" w14:textId="77777777" w:rsidR="00983F70" w:rsidRPr="00394F9B" w:rsidRDefault="00983F70" w:rsidP="00051244">
            <w:pPr>
              <w:ind w:firstLine="851"/>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 </w:t>
            </w:r>
          </w:p>
        </w:tc>
        <w:tc>
          <w:tcPr>
            <w:tcW w:w="6804" w:type="dxa"/>
            <w:gridSpan w:val="6"/>
            <w:hideMark/>
          </w:tcPr>
          <w:p w14:paraId="1297E519" w14:textId="77777777" w:rsidR="00983F70" w:rsidRPr="00394F9B" w:rsidRDefault="00983F70" w:rsidP="00051244">
            <w:pPr>
              <w:rPr>
                <w:rFonts w:ascii="Times New Roman" w:eastAsia="Times New Roman" w:hAnsi="Times New Roman" w:cs="Times New Roman"/>
                <w:b/>
                <w:bCs/>
                <w:lang w:eastAsia="lt-LT"/>
              </w:rPr>
            </w:pPr>
            <w:r w:rsidRPr="00394F9B">
              <w:rPr>
                <w:rFonts w:ascii="Times New Roman" w:eastAsia="Times New Roman" w:hAnsi="Times New Roman" w:cs="Times New Roman"/>
                <w:b/>
                <w:bCs/>
                <w:lang w:eastAsia="lt-LT"/>
              </w:rPr>
              <w:t>Savininko teises ir pareigas įgyvendinančios institucijos (steigėjo) skirtos lėšos (Eurais)</w:t>
            </w:r>
          </w:p>
        </w:tc>
        <w:tc>
          <w:tcPr>
            <w:tcW w:w="846" w:type="dxa"/>
          </w:tcPr>
          <w:p w14:paraId="6C0E1B73" w14:textId="77777777" w:rsidR="00983F70" w:rsidRPr="00394F9B" w:rsidRDefault="00983F70" w:rsidP="00051244">
            <w:pPr>
              <w:ind w:firstLine="851"/>
              <w:rPr>
                <w:rFonts w:ascii="Times New Roman" w:eastAsia="Times New Roman" w:hAnsi="Times New Roman" w:cs="Times New Roman"/>
                <w:b/>
                <w:bCs/>
                <w:lang w:eastAsia="lt-LT"/>
              </w:rPr>
            </w:pPr>
          </w:p>
        </w:tc>
        <w:tc>
          <w:tcPr>
            <w:tcW w:w="3964" w:type="dxa"/>
            <w:gridSpan w:val="5"/>
          </w:tcPr>
          <w:p w14:paraId="41D77352" w14:textId="160F8280" w:rsidR="00983F70" w:rsidRPr="00394F9B" w:rsidRDefault="00983F70" w:rsidP="00051244">
            <w:pPr>
              <w:ind w:firstLine="851"/>
              <w:rPr>
                <w:rFonts w:ascii="Times New Roman" w:eastAsia="Times New Roman" w:hAnsi="Times New Roman" w:cs="Times New Roman"/>
                <w:b/>
                <w:bCs/>
                <w:lang w:eastAsia="lt-LT"/>
              </w:rPr>
            </w:pPr>
            <w:r w:rsidRPr="00394F9B">
              <w:rPr>
                <w:rFonts w:ascii="Times New Roman" w:eastAsia="Times New Roman" w:hAnsi="Times New Roman" w:cs="Times New Roman"/>
                <w:b/>
                <w:bCs/>
                <w:lang w:eastAsia="lt-LT"/>
              </w:rPr>
              <w:t>Gautos lėšos (Eurais)</w:t>
            </w:r>
          </w:p>
        </w:tc>
        <w:tc>
          <w:tcPr>
            <w:tcW w:w="1559" w:type="dxa"/>
          </w:tcPr>
          <w:p w14:paraId="63AFED8A" w14:textId="77777777" w:rsidR="00983F70" w:rsidRPr="00394F9B" w:rsidRDefault="00983F70" w:rsidP="00051244">
            <w:pPr>
              <w:ind w:firstLine="851"/>
              <w:rPr>
                <w:rFonts w:ascii="Times New Roman" w:eastAsia="Times New Roman" w:hAnsi="Times New Roman" w:cs="Times New Roman"/>
                <w:b/>
                <w:bCs/>
                <w:lang w:eastAsia="lt-LT"/>
              </w:rPr>
            </w:pPr>
          </w:p>
        </w:tc>
      </w:tr>
      <w:tr w:rsidR="00983F70" w:rsidRPr="00394F9B" w14:paraId="6D0E284F" w14:textId="6F38AC35" w:rsidTr="00983F70">
        <w:trPr>
          <w:trHeight w:val="930"/>
        </w:trPr>
        <w:tc>
          <w:tcPr>
            <w:tcW w:w="1276" w:type="dxa"/>
            <w:vMerge w:val="restart"/>
            <w:hideMark/>
          </w:tcPr>
          <w:p w14:paraId="328D6382" w14:textId="77777777" w:rsidR="00983F70" w:rsidRPr="00394F9B" w:rsidRDefault="00983F70" w:rsidP="00051244">
            <w:pPr>
              <w:ind w:firstLine="851"/>
              <w:jc w:val="center"/>
              <w:rPr>
                <w:rFonts w:ascii="Times New Roman" w:eastAsia="Times New Roman" w:hAnsi="Times New Roman" w:cs="Times New Roman"/>
                <w:b/>
                <w:bCs/>
                <w:lang w:eastAsia="lt-LT"/>
              </w:rPr>
            </w:pPr>
            <w:r w:rsidRPr="00394F9B">
              <w:rPr>
                <w:rFonts w:ascii="Times New Roman" w:eastAsia="Times New Roman" w:hAnsi="Times New Roman" w:cs="Times New Roman"/>
                <w:b/>
                <w:bCs/>
                <w:lang w:eastAsia="lt-LT"/>
              </w:rPr>
              <w:t> </w:t>
            </w:r>
          </w:p>
        </w:tc>
        <w:tc>
          <w:tcPr>
            <w:tcW w:w="1202" w:type="dxa"/>
            <w:hideMark/>
          </w:tcPr>
          <w:p w14:paraId="752F4791" w14:textId="77777777" w:rsidR="00983F70" w:rsidRPr="00394F9B" w:rsidRDefault="00983F70" w:rsidP="00051244">
            <w:pPr>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iš viso</w:t>
            </w:r>
          </w:p>
        </w:tc>
        <w:tc>
          <w:tcPr>
            <w:tcW w:w="2205" w:type="dxa"/>
            <w:gridSpan w:val="2"/>
            <w:hideMark/>
          </w:tcPr>
          <w:p w14:paraId="31D9819C" w14:textId="77777777" w:rsidR="00983F70" w:rsidRPr="00394F9B" w:rsidRDefault="00983F70" w:rsidP="00051244">
            <w:pPr>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darbo užmokesčiui (neatskaičiavus mokesčių)</w:t>
            </w:r>
          </w:p>
        </w:tc>
        <w:tc>
          <w:tcPr>
            <w:tcW w:w="1056" w:type="dxa"/>
            <w:vMerge w:val="restart"/>
            <w:hideMark/>
          </w:tcPr>
          <w:p w14:paraId="004E01F0" w14:textId="77777777" w:rsidR="00983F70" w:rsidRPr="00394F9B" w:rsidRDefault="00983F70" w:rsidP="00051244">
            <w:pPr>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 xml:space="preserve">veiklai </w:t>
            </w:r>
          </w:p>
        </w:tc>
        <w:tc>
          <w:tcPr>
            <w:tcW w:w="1207" w:type="dxa"/>
            <w:vMerge w:val="restart"/>
            <w:hideMark/>
          </w:tcPr>
          <w:p w14:paraId="4BACF382" w14:textId="77777777" w:rsidR="00983F70" w:rsidRPr="00394F9B" w:rsidRDefault="00983F70" w:rsidP="00051244">
            <w:pPr>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 xml:space="preserve">infrastruktūrai išlaikyti </w:t>
            </w:r>
          </w:p>
        </w:tc>
        <w:tc>
          <w:tcPr>
            <w:tcW w:w="1134" w:type="dxa"/>
            <w:vMerge w:val="restart"/>
            <w:hideMark/>
          </w:tcPr>
          <w:p w14:paraId="45069938" w14:textId="77777777" w:rsidR="00983F70" w:rsidRPr="00394F9B" w:rsidRDefault="00983F70" w:rsidP="00051244">
            <w:pPr>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ilgalaikiam materialiajam turtui atnaujinti ar  įsigyti</w:t>
            </w:r>
          </w:p>
        </w:tc>
        <w:tc>
          <w:tcPr>
            <w:tcW w:w="1170" w:type="dxa"/>
            <w:gridSpan w:val="2"/>
            <w:vMerge w:val="restart"/>
            <w:hideMark/>
          </w:tcPr>
          <w:p w14:paraId="2930DD26" w14:textId="77777777" w:rsidR="00983F70" w:rsidRPr="00394F9B" w:rsidRDefault="00983F70" w:rsidP="00051244">
            <w:pPr>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 xml:space="preserve">pajamos už teikiamas paslaugas </w:t>
            </w:r>
          </w:p>
        </w:tc>
        <w:tc>
          <w:tcPr>
            <w:tcW w:w="814" w:type="dxa"/>
            <w:vMerge w:val="restart"/>
            <w:hideMark/>
          </w:tcPr>
          <w:p w14:paraId="52A0D28B" w14:textId="77777777" w:rsidR="00983F70" w:rsidRPr="00394F9B" w:rsidRDefault="00983F70" w:rsidP="00051244">
            <w:pPr>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regioninių kultūros projektų („Tolygi raida") lėšos</w:t>
            </w:r>
          </w:p>
        </w:tc>
        <w:tc>
          <w:tcPr>
            <w:tcW w:w="846" w:type="dxa"/>
          </w:tcPr>
          <w:p w14:paraId="55293101" w14:textId="7E2E0F80" w:rsidR="00983F70" w:rsidRPr="00394F9B" w:rsidRDefault="00983F70" w:rsidP="00051244">
            <w:pPr>
              <w:rPr>
                <w:rFonts w:ascii="Times New Roman" w:eastAsia="Times New Roman" w:hAnsi="Times New Roman" w:cs="Times New Roman"/>
                <w:lang w:eastAsia="lt-LT"/>
              </w:rPr>
            </w:pPr>
            <w:r>
              <w:rPr>
                <w:rFonts w:ascii="Times New Roman" w:eastAsia="Times New Roman" w:hAnsi="Times New Roman" w:cs="Times New Roman"/>
                <w:lang w:eastAsia="lt-LT"/>
              </w:rPr>
              <w:t>Kitų projektų įgyvendinimo lėšos</w:t>
            </w:r>
          </w:p>
        </w:tc>
        <w:tc>
          <w:tcPr>
            <w:tcW w:w="846" w:type="dxa"/>
            <w:vMerge w:val="restart"/>
            <w:hideMark/>
          </w:tcPr>
          <w:p w14:paraId="4380BE7C" w14:textId="743FF865" w:rsidR="00983F70" w:rsidRPr="00394F9B" w:rsidRDefault="00983F70" w:rsidP="00051244">
            <w:pPr>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lėšos iš privačių rėmėjų</w:t>
            </w:r>
          </w:p>
        </w:tc>
        <w:tc>
          <w:tcPr>
            <w:tcW w:w="1134" w:type="dxa"/>
            <w:vMerge w:val="restart"/>
            <w:hideMark/>
          </w:tcPr>
          <w:p w14:paraId="3D188539" w14:textId="77777777" w:rsidR="00983F70" w:rsidRPr="00394F9B" w:rsidRDefault="00983F70" w:rsidP="00051244">
            <w:pPr>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neformalaus ugdymo krepšelio lėšos</w:t>
            </w:r>
          </w:p>
        </w:tc>
        <w:tc>
          <w:tcPr>
            <w:tcW w:w="1559" w:type="dxa"/>
          </w:tcPr>
          <w:p w14:paraId="6C336EBA" w14:textId="7A076CDC" w:rsidR="00983F70" w:rsidRPr="00394F9B" w:rsidRDefault="00983F70" w:rsidP="00051244">
            <w:pPr>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Iš viso gautos lėšos</w:t>
            </w:r>
          </w:p>
        </w:tc>
      </w:tr>
      <w:tr w:rsidR="00983F70" w:rsidRPr="00394F9B" w14:paraId="49659B90" w14:textId="0C2BD0FB" w:rsidTr="00983F70">
        <w:trPr>
          <w:trHeight w:val="930"/>
        </w:trPr>
        <w:tc>
          <w:tcPr>
            <w:tcW w:w="1276" w:type="dxa"/>
            <w:vMerge/>
            <w:hideMark/>
          </w:tcPr>
          <w:p w14:paraId="532D5755" w14:textId="77777777" w:rsidR="00983F70" w:rsidRPr="00394F9B" w:rsidRDefault="00983F70" w:rsidP="00051244">
            <w:pPr>
              <w:ind w:firstLine="851"/>
              <w:rPr>
                <w:rFonts w:ascii="Times New Roman" w:eastAsia="Times New Roman" w:hAnsi="Times New Roman" w:cs="Times New Roman"/>
                <w:b/>
                <w:bCs/>
                <w:lang w:eastAsia="lt-LT"/>
              </w:rPr>
            </w:pPr>
          </w:p>
        </w:tc>
        <w:tc>
          <w:tcPr>
            <w:tcW w:w="1202" w:type="dxa"/>
            <w:hideMark/>
          </w:tcPr>
          <w:p w14:paraId="0D7C42CE" w14:textId="32174FA5" w:rsidR="00983F70" w:rsidRPr="00394F9B" w:rsidRDefault="00983F70" w:rsidP="00051244">
            <w:pPr>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gautos lėšos (2+4+5+6)</w:t>
            </w:r>
          </w:p>
        </w:tc>
        <w:tc>
          <w:tcPr>
            <w:tcW w:w="1276" w:type="dxa"/>
            <w:hideMark/>
          </w:tcPr>
          <w:p w14:paraId="731B9407" w14:textId="77777777" w:rsidR="00983F70" w:rsidRPr="00394F9B" w:rsidRDefault="00983F70" w:rsidP="00051244">
            <w:pPr>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iš viso</w:t>
            </w:r>
          </w:p>
        </w:tc>
        <w:tc>
          <w:tcPr>
            <w:tcW w:w="929" w:type="dxa"/>
            <w:hideMark/>
          </w:tcPr>
          <w:p w14:paraId="040ABD6B" w14:textId="04746D27" w:rsidR="00983F70" w:rsidRPr="00394F9B" w:rsidRDefault="00983F70" w:rsidP="00051244">
            <w:pPr>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Iš jų kultūros ir meno darbuotojams</w:t>
            </w:r>
          </w:p>
        </w:tc>
        <w:tc>
          <w:tcPr>
            <w:tcW w:w="1056" w:type="dxa"/>
            <w:vMerge/>
            <w:hideMark/>
          </w:tcPr>
          <w:p w14:paraId="2B116280" w14:textId="77777777" w:rsidR="00983F70" w:rsidRPr="00394F9B" w:rsidRDefault="00983F70" w:rsidP="00051244">
            <w:pPr>
              <w:ind w:firstLine="851"/>
              <w:rPr>
                <w:rFonts w:ascii="Times New Roman" w:eastAsia="Times New Roman" w:hAnsi="Times New Roman" w:cs="Times New Roman"/>
                <w:lang w:eastAsia="lt-LT"/>
              </w:rPr>
            </w:pPr>
          </w:p>
        </w:tc>
        <w:tc>
          <w:tcPr>
            <w:tcW w:w="1207" w:type="dxa"/>
            <w:vMerge/>
            <w:hideMark/>
          </w:tcPr>
          <w:p w14:paraId="54FC9DEB" w14:textId="77777777" w:rsidR="00983F70" w:rsidRPr="00394F9B" w:rsidRDefault="00983F70" w:rsidP="00051244">
            <w:pPr>
              <w:ind w:firstLine="851"/>
              <w:rPr>
                <w:rFonts w:ascii="Times New Roman" w:eastAsia="Times New Roman" w:hAnsi="Times New Roman" w:cs="Times New Roman"/>
                <w:lang w:eastAsia="lt-LT"/>
              </w:rPr>
            </w:pPr>
          </w:p>
        </w:tc>
        <w:tc>
          <w:tcPr>
            <w:tcW w:w="1134" w:type="dxa"/>
            <w:vMerge/>
            <w:hideMark/>
          </w:tcPr>
          <w:p w14:paraId="7A431CE8" w14:textId="77777777" w:rsidR="00983F70" w:rsidRPr="00394F9B" w:rsidRDefault="00983F70" w:rsidP="00051244">
            <w:pPr>
              <w:ind w:firstLine="851"/>
              <w:rPr>
                <w:rFonts w:ascii="Times New Roman" w:eastAsia="Times New Roman" w:hAnsi="Times New Roman" w:cs="Times New Roman"/>
                <w:lang w:eastAsia="lt-LT"/>
              </w:rPr>
            </w:pPr>
          </w:p>
        </w:tc>
        <w:tc>
          <w:tcPr>
            <w:tcW w:w="1170" w:type="dxa"/>
            <w:gridSpan w:val="2"/>
            <w:vMerge/>
            <w:hideMark/>
          </w:tcPr>
          <w:p w14:paraId="7BB8D6A1" w14:textId="77777777" w:rsidR="00983F70" w:rsidRPr="00394F9B" w:rsidRDefault="00983F70" w:rsidP="00051244">
            <w:pPr>
              <w:ind w:firstLine="851"/>
              <w:rPr>
                <w:rFonts w:ascii="Times New Roman" w:eastAsia="Times New Roman" w:hAnsi="Times New Roman" w:cs="Times New Roman"/>
                <w:lang w:eastAsia="lt-LT"/>
              </w:rPr>
            </w:pPr>
          </w:p>
        </w:tc>
        <w:tc>
          <w:tcPr>
            <w:tcW w:w="814" w:type="dxa"/>
            <w:vMerge/>
            <w:hideMark/>
          </w:tcPr>
          <w:p w14:paraId="7D0EE37C" w14:textId="77777777" w:rsidR="00983F70" w:rsidRPr="00394F9B" w:rsidRDefault="00983F70" w:rsidP="00051244">
            <w:pPr>
              <w:ind w:firstLine="851"/>
              <w:rPr>
                <w:rFonts w:ascii="Times New Roman" w:eastAsia="Times New Roman" w:hAnsi="Times New Roman" w:cs="Times New Roman"/>
                <w:lang w:eastAsia="lt-LT"/>
              </w:rPr>
            </w:pPr>
          </w:p>
        </w:tc>
        <w:tc>
          <w:tcPr>
            <w:tcW w:w="846" w:type="dxa"/>
          </w:tcPr>
          <w:p w14:paraId="313E21FB" w14:textId="77777777" w:rsidR="00983F70" w:rsidRPr="00394F9B" w:rsidRDefault="00983F70" w:rsidP="00051244">
            <w:pPr>
              <w:ind w:firstLine="851"/>
              <w:rPr>
                <w:rFonts w:ascii="Times New Roman" w:eastAsia="Times New Roman" w:hAnsi="Times New Roman" w:cs="Times New Roman"/>
                <w:lang w:eastAsia="lt-LT"/>
              </w:rPr>
            </w:pPr>
          </w:p>
        </w:tc>
        <w:tc>
          <w:tcPr>
            <w:tcW w:w="846" w:type="dxa"/>
            <w:vMerge/>
            <w:hideMark/>
          </w:tcPr>
          <w:p w14:paraId="2D966BCC" w14:textId="2849C603" w:rsidR="00983F70" w:rsidRPr="00394F9B" w:rsidRDefault="00983F70" w:rsidP="00051244">
            <w:pPr>
              <w:ind w:firstLine="851"/>
              <w:rPr>
                <w:rFonts w:ascii="Times New Roman" w:eastAsia="Times New Roman" w:hAnsi="Times New Roman" w:cs="Times New Roman"/>
                <w:lang w:eastAsia="lt-LT"/>
              </w:rPr>
            </w:pPr>
          </w:p>
        </w:tc>
        <w:tc>
          <w:tcPr>
            <w:tcW w:w="1134" w:type="dxa"/>
            <w:vMerge/>
            <w:hideMark/>
          </w:tcPr>
          <w:p w14:paraId="7EB233CB" w14:textId="77777777" w:rsidR="00983F70" w:rsidRPr="00394F9B" w:rsidRDefault="00983F70" w:rsidP="00051244">
            <w:pPr>
              <w:ind w:firstLine="851"/>
              <w:rPr>
                <w:rFonts w:ascii="Times New Roman" w:eastAsia="Times New Roman" w:hAnsi="Times New Roman" w:cs="Times New Roman"/>
                <w:lang w:eastAsia="lt-LT"/>
              </w:rPr>
            </w:pPr>
          </w:p>
        </w:tc>
        <w:tc>
          <w:tcPr>
            <w:tcW w:w="1559" w:type="dxa"/>
          </w:tcPr>
          <w:p w14:paraId="07FCE6F5" w14:textId="77777777" w:rsidR="00983F70" w:rsidRPr="00394F9B" w:rsidRDefault="00983F70" w:rsidP="00051244">
            <w:pPr>
              <w:ind w:firstLine="851"/>
              <w:rPr>
                <w:rFonts w:ascii="Times New Roman" w:eastAsia="Times New Roman" w:hAnsi="Times New Roman" w:cs="Times New Roman"/>
                <w:lang w:eastAsia="lt-LT"/>
              </w:rPr>
            </w:pPr>
          </w:p>
        </w:tc>
      </w:tr>
      <w:tr w:rsidR="00983F70" w:rsidRPr="00394F9B" w14:paraId="411DE509" w14:textId="0C34FA35" w:rsidTr="008B666B">
        <w:trPr>
          <w:trHeight w:val="277"/>
        </w:trPr>
        <w:tc>
          <w:tcPr>
            <w:tcW w:w="1276" w:type="dxa"/>
            <w:vMerge/>
            <w:hideMark/>
          </w:tcPr>
          <w:p w14:paraId="5A0DB8F5" w14:textId="77777777" w:rsidR="00983F70" w:rsidRPr="00394F9B" w:rsidRDefault="00983F70" w:rsidP="00051244">
            <w:pPr>
              <w:ind w:firstLine="851"/>
              <w:rPr>
                <w:rFonts w:ascii="Times New Roman" w:eastAsia="Times New Roman" w:hAnsi="Times New Roman" w:cs="Times New Roman"/>
                <w:b/>
                <w:bCs/>
                <w:lang w:eastAsia="lt-LT"/>
              </w:rPr>
            </w:pPr>
          </w:p>
        </w:tc>
        <w:tc>
          <w:tcPr>
            <w:tcW w:w="1202" w:type="dxa"/>
            <w:hideMark/>
          </w:tcPr>
          <w:p w14:paraId="5B7D658B" w14:textId="0A9874B1" w:rsidR="00983F70" w:rsidRPr="00394F9B" w:rsidRDefault="008B666B" w:rsidP="008B666B">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1</w:t>
            </w:r>
          </w:p>
        </w:tc>
        <w:tc>
          <w:tcPr>
            <w:tcW w:w="1276" w:type="dxa"/>
            <w:hideMark/>
          </w:tcPr>
          <w:p w14:paraId="74AD7DD4" w14:textId="37A1A82C" w:rsidR="00983F70" w:rsidRPr="00394F9B" w:rsidRDefault="008B666B" w:rsidP="008B666B">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2</w:t>
            </w:r>
          </w:p>
        </w:tc>
        <w:tc>
          <w:tcPr>
            <w:tcW w:w="929" w:type="dxa"/>
            <w:hideMark/>
          </w:tcPr>
          <w:p w14:paraId="3EC12347" w14:textId="71BA76B7" w:rsidR="00983F70" w:rsidRPr="00394F9B" w:rsidRDefault="008B666B" w:rsidP="008B666B">
            <w:pPr>
              <w:ind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33</w:t>
            </w:r>
          </w:p>
        </w:tc>
        <w:tc>
          <w:tcPr>
            <w:tcW w:w="1056" w:type="dxa"/>
            <w:hideMark/>
          </w:tcPr>
          <w:p w14:paraId="12733EFA" w14:textId="77777777" w:rsidR="00983F70" w:rsidRPr="00394F9B" w:rsidRDefault="00983F70" w:rsidP="008B666B">
            <w:pPr>
              <w:jc w:val="both"/>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4</w:t>
            </w:r>
          </w:p>
        </w:tc>
        <w:tc>
          <w:tcPr>
            <w:tcW w:w="1207" w:type="dxa"/>
            <w:hideMark/>
          </w:tcPr>
          <w:p w14:paraId="6A43AAAD" w14:textId="77777777" w:rsidR="00983F70" w:rsidRPr="00394F9B" w:rsidRDefault="00983F70" w:rsidP="008B666B">
            <w:pPr>
              <w:jc w:val="both"/>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5</w:t>
            </w:r>
          </w:p>
        </w:tc>
        <w:tc>
          <w:tcPr>
            <w:tcW w:w="1134" w:type="dxa"/>
            <w:hideMark/>
          </w:tcPr>
          <w:p w14:paraId="40F78EFB" w14:textId="77777777" w:rsidR="00983F70" w:rsidRPr="00394F9B" w:rsidRDefault="00983F70" w:rsidP="008B666B">
            <w:pPr>
              <w:jc w:val="both"/>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6</w:t>
            </w:r>
          </w:p>
        </w:tc>
        <w:tc>
          <w:tcPr>
            <w:tcW w:w="1170" w:type="dxa"/>
            <w:gridSpan w:val="2"/>
            <w:noWrap/>
            <w:hideMark/>
          </w:tcPr>
          <w:p w14:paraId="74350EBE" w14:textId="77777777" w:rsidR="00983F70" w:rsidRPr="00394F9B" w:rsidRDefault="00983F70" w:rsidP="008B666B">
            <w:pPr>
              <w:jc w:val="both"/>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7</w:t>
            </w:r>
          </w:p>
        </w:tc>
        <w:tc>
          <w:tcPr>
            <w:tcW w:w="814" w:type="dxa"/>
            <w:noWrap/>
            <w:hideMark/>
          </w:tcPr>
          <w:p w14:paraId="32838DE1" w14:textId="4F778EDC" w:rsidR="00983F70" w:rsidRPr="00394F9B" w:rsidRDefault="00983F70" w:rsidP="008B666B">
            <w:pPr>
              <w:ind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8</w:t>
            </w:r>
            <w:r w:rsidRPr="00394F9B">
              <w:rPr>
                <w:rFonts w:ascii="Times New Roman" w:eastAsia="Times New Roman" w:hAnsi="Times New Roman" w:cs="Times New Roman"/>
                <w:lang w:eastAsia="lt-LT"/>
              </w:rPr>
              <w:t>8</w:t>
            </w:r>
          </w:p>
        </w:tc>
        <w:tc>
          <w:tcPr>
            <w:tcW w:w="846" w:type="dxa"/>
          </w:tcPr>
          <w:p w14:paraId="1D2CCA27" w14:textId="0AB29819" w:rsidR="00983F70" w:rsidRPr="00394F9B" w:rsidRDefault="008B666B" w:rsidP="008B666B">
            <w:pPr>
              <w:ind w:firstLine="851"/>
              <w:jc w:val="both"/>
              <w:rPr>
                <w:rFonts w:ascii="Times New Roman" w:eastAsia="Times New Roman" w:hAnsi="Times New Roman" w:cs="Times New Roman"/>
                <w:lang w:eastAsia="lt-LT"/>
              </w:rPr>
            </w:pPr>
            <w:r>
              <w:rPr>
                <w:rFonts w:ascii="Times New Roman" w:eastAsia="Times New Roman" w:hAnsi="Times New Roman" w:cs="Times New Roman"/>
                <w:lang w:eastAsia="lt-LT"/>
              </w:rPr>
              <w:t>9</w:t>
            </w:r>
            <w:r w:rsidR="00983F70">
              <w:rPr>
                <w:rFonts w:ascii="Times New Roman" w:eastAsia="Times New Roman" w:hAnsi="Times New Roman" w:cs="Times New Roman"/>
                <w:lang w:eastAsia="lt-LT"/>
              </w:rPr>
              <w:t>9</w:t>
            </w:r>
          </w:p>
        </w:tc>
        <w:tc>
          <w:tcPr>
            <w:tcW w:w="846" w:type="dxa"/>
            <w:noWrap/>
            <w:hideMark/>
          </w:tcPr>
          <w:p w14:paraId="5D334140" w14:textId="37AA5933" w:rsidR="00983F70" w:rsidRPr="00394F9B" w:rsidRDefault="00983F70" w:rsidP="008B666B">
            <w:pPr>
              <w:ind w:firstLine="851"/>
              <w:jc w:val="both"/>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1</w:t>
            </w:r>
            <w:r>
              <w:rPr>
                <w:rFonts w:ascii="Times New Roman" w:eastAsia="Times New Roman" w:hAnsi="Times New Roman" w:cs="Times New Roman"/>
                <w:lang w:eastAsia="lt-LT"/>
              </w:rPr>
              <w:t>10</w:t>
            </w:r>
          </w:p>
        </w:tc>
        <w:tc>
          <w:tcPr>
            <w:tcW w:w="1134" w:type="dxa"/>
            <w:noWrap/>
            <w:hideMark/>
          </w:tcPr>
          <w:p w14:paraId="125B1DFA" w14:textId="77777777" w:rsidR="00983F70" w:rsidRPr="00394F9B" w:rsidRDefault="00983F70" w:rsidP="008B666B">
            <w:pPr>
              <w:jc w:val="both"/>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11</w:t>
            </w:r>
          </w:p>
        </w:tc>
        <w:tc>
          <w:tcPr>
            <w:tcW w:w="1559" w:type="dxa"/>
          </w:tcPr>
          <w:p w14:paraId="676F7561" w14:textId="0DA9B29A" w:rsidR="00983F70" w:rsidRPr="00394F9B" w:rsidRDefault="00983F70" w:rsidP="008B666B">
            <w:pPr>
              <w:ind w:firstLine="86"/>
              <w:jc w:val="both"/>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12</w:t>
            </w:r>
          </w:p>
        </w:tc>
      </w:tr>
      <w:tr w:rsidR="00983F70" w:rsidRPr="00394F9B" w14:paraId="172E279C" w14:textId="39F6F7EF" w:rsidTr="00983F70">
        <w:trPr>
          <w:trHeight w:val="1466"/>
        </w:trPr>
        <w:tc>
          <w:tcPr>
            <w:tcW w:w="1276" w:type="dxa"/>
            <w:hideMark/>
          </w:tcPr>
          <w:p w14:paraId="32E86AB4" w14:textId="77777777" w:rsidR="00983F70" w:rsidRPr="00394F9B" w:rsidRDefault="00983F70" w:rsidP="00051244">
            <w:pPr>
              <w:rPr>
                <w:rFonts w:ascii="Times New Roman" w:eastAsia="Times New Roman" w:hAnsi="Times New Roman" w:cs="Times New Roman"/>
                <w:lang w:eastAsia="lt-LT"/>
              </w:rPr>
            </w:pPr>
            <w:r w:rsidRPr="00394F9B">
              <w:rPr>
                <w:rFonts w:ascii="Times New Roman" w:eastAsia="Times New Roman" w:hAnsi="Times New Roman" w:cs="Times New Roman"/>
                <w:lang w:eastAsia="lt-LT"/>
              </w:rPr>
              <w:t>Kauno rajono Babtų kultūros centras</w:t>
            </w:r>
          </w:p>
        </w:tc>
        <w:tc>
          <w:tcPr>
            <w:tcW w:w="1202" w:type="dxa"/>
          </w:tcPr>
          <w:p w14:paraId="5DEAFDAD" w14:textId="1AE34A26" w:rsidR="00983F70" w:rsidRPr="00394F9B" w:rsidRDefault="00983F70" w:rsidP="00051244">
            <w:pPr>
              <w:jc w:val="both"/>
              <w:rPr>
                <w:rFonts w:ascii="Times New Roman" w:hAnsi="Times New Roman" w:cs="Times New Roman"/>
              </w:rPr>
            </w:pPr>
            <w:r>
              <w:rPr>
                <w:rFonts w:ascii="Times New Roman" w:hAnsi="Times New Roman" w:cs="Times New Roman"/>
              </w:rPr>
              <w:t>226256</w:t>
            </w:r>
          </w:p>
          <w:p w14:paraId="19524C77" w14:textId="49699742" w:rsidR="00983F70" w:rsidRPr="00394F9B" w:rsidRDefault="00983F70" w:rsidP="00051244">
            <w:pPr>
              <w:ind w:firstLine="851"/>
              <w:jc w:val="both"/>
              <w:rPr>
                <w:rFonts w:ascii="Times New Roman" w:eastAsia="Times New Roman" w:hAnsi="Times New Roman" w:cs="Times New Roman"/>
                <w:lang w:eastAsia="lt-LT"/>
              </w:rPr>
            </w:pPr>
          </w:p>
        </w:tc>
        <w:tc>
          <w:tcPr>
            <w:tcW w:w="1276" w:type="dxa"/>
          </w:tcPr>
          <w:p w14:paraId="054C393E" w14:textId="38DF8E21" w:rsidR="00983F70" w:rsidRPr="00394F9B" w:rsidRDefault="00983F70" w:rsidP="009E1103">
            <w:pPr>
              <w:jc w:val="both"/>
              <w:rPr>
                <w:rFonts w:ascii="Times New Roman" w:eastAsia="Times New Roman" w:hAnsi="Times New Roman" w:cs="Times New Roman"/>
                <w:lang w:eastAsia="lt-LT"/>
              </w:rPr>
            </w:pPr>
            <w:r>
              <w:rPr>
                <w:rFonts w:ascii="Times New Roman" w:hAnsi="Times New Roman" w:cs="Times New Roman"/>
              </w:rPr>
              <w:t>18379</w:t>
            </w:r>
          </w:p>
        </w:tc>
        <w:tc>
          <w:tcPr>
            <w:tcW w:w="929" w:type="dxa"/>
          </w:tcPr>
          <w:p w14:paraId="583CA1FD" w14:textId="46874AB4" w:rsidR="00983F70" w:rsidRPr="00394F9B" w:rsidRDefault="00983F70" w:rsidP="009E1103">
            <w:pPr>
              <w:jc w:val="both"/>
              <w:rPr>
                <w:rFonts w:ascii="Times New Roman" w:eastAsia="Times New Roman" w:hAnsi="Times New Roman" w:cs="Times New Roman"/>
                <w:lang w:eastAsia="lt-LT"/>
              </w:rPr>
            </w:pPr>
            <w:r>
              <w:rPr>
                <w:rFonts w:ascii="Times New Roman" w:hAnsi="Times New Roman" w:cs="Times New Roman"/>
              </w:rPr>
              <w:t>152141</w:t>
            </w:r>
          </w:p>
        </w:tc>
        <w:tc>
          <w:tcPr>
            <w:tcW w:w="1056" w:type="dxa"/>
          </w:tcPr>
          <w:p w14:paraId="291F5608" w14:textId="531D26F9" w:rsidR="00983F70" w:rsidRPr="00394F9B" w:rsidRDefault="00983F70" w:rsidP="009E1103">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24149</w:t>
            </w:r>
          </w:p>
        </w:tc>
        <w:tc>
          <w:tcPr>
            <w:tcW w:w="1207" w:type="dxa"/>
            <w:noWrap/>
          </w:tcPr>
          <w:p w14:paraId="323432B2" w14:textId="56574C75" w:rsidR="00983F70" w:rsidRPr="00394F9B" w:rsidRDefault="00983F70" w:rsidP="009E1103">
            <w:pPr>
              <w:jc w:val="both"/>
              <w:rPr>
                <w:rFonts w:ascii="Times New Roman" w:eastAsia="Times New Roman" w:hAnsi="Times New Roman" w:cs="Times New Roman"/>
                <w:lang w:eastAsia="lt-LT"/>
              </w:rPr>
            </w:pPr>
            <w:r>
              <w:rPr>
                <w:rFonts w:ascii="Times New Roman" w:hAnsi="Times New Roman" w:cs="Times New Roman"/>
              </w:rPr>
              <w:t>29928</w:t>
            </w:r>
          </w:p>
        </w:tc>
        <w:tc>
          <w:tcPr>
            <w:tcW w:w="1134" w:type="dxa"/>
          </w:tcPr>
          <w:p w14:paraId="17899C93" w14:textId="27C5FECA" w:rsidR="00983F70" w:rsidRPr="00394F9B" w:rsidRDefault="00983F70" w:rsidP="009E1103">
            <w:pPr>
              <w:jc w:val="both"/>
              <w:rPr>
                <w:rFonts w:ascii="Times New Roman" w:eastAsia="Times New Roman" w:hAnsi="Times New Roman" w:cs="Times New Roman"/>
                <w:lang w:eastAsia="lt-LT"/>
              </w:rPr>
            </w:pPr>
            <w:r>
              <w:rPr>
                <w:rFonts w:ascii="Times New Roman" w:hAnsi="Times New Roman" w:cs="Times New Roman"/>
              </w:rPr>
              <w:t>3800</w:t>
            </w:r>
          </w:p>
        </w:tc>
        <w:tc>
          <w:tcPr>
            <w:tcW w:w="1170" w:type="dxa"/>
            <w:gridSpan w:val="2"/>
            <w:noWrap/>
          </w:tcPr>
          <w:p w14:paraId="154878F0" w14:textId="25AC502C" w:rsidR="00983F70" w:rsidRPr="00394F9B" w:rsidRDefault="00983F70" w:rsidP="009E1103">
            <w:pPr>
              <w:jc w:val="both"/>
              <w:rPr>
                <w:rFonts w:ascii="Times New Roman" w:eastAsia="Times New Roman" w:hAnsi="Times New Roman" w:cs="Times New Roman"/>
                <w:color w:val="000000"/>
                <w:lang w:eastAsia="lt-LT"/>
              </w:rPr>
            </w:pPr>
            <w:r>
              <w:rPr>
                <w:rFonts w:ascii="Times New Roman" w:hAnsi="Times New Roman" w:cs="Times New Roman"/>
              </w:rPr>
              <w:t>542</w:t>
            </w:r>
          </w:p>
        </w:tc>
        <w:tc>
          <w:tcPr>
            <w:tcW w:w="814" w:type="dxa"/>
            <w:noWrap/>
          </w:tcPr>
          <w:p w14:paraId="1854583F" w14:textId="5E8C7768" w:rsidR="00983F70" w:rsidRPr="00394F9B" w:rsidRDefault="00983F70" w:rsidP="00051244">
            <w:pPr>
              <w:ind w:firstLine="851"/>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w:t>
            </w:r>
          </w:p>
        </w:tc>
        <w:tc>
          <w:tcPr>
            <w:tcW w:w="846" w:type="dxa"/>
          </w:tcPr>
          <w:p w14:paraId="63600720" w14:textId="4EB2C430" w:rsidR="00983F70" w:rsidRPr="00983F70" w:rsidRDefault="00983F70" w:rsidP="009E1103">
            <w:pPr>
              <w:jc w:val="both"/>
              <w:rPr>
                <w:rFonts w:ascii="Times New Roman" w:eastAsia="Times New Roman" w:hAnsi="Times New Roman" w:cs="Times New Roman"/>
                <w:lang w:val="en-US" w:eastAsia="lt-LT"/>
              </w:rPr>
            </w:pPr>
            <w:r>
              <w:rPr>
                <w:rFonts w:ascii="Times New Roman" w:eastAsia="Times New Roman" w:hAnsi="Times New Roman" w:cs="Times New Roman"/>
                <w:lang w:val="en-US" w:eastAsia="lt-LT"/>
              </w:rPr>
              <w:t>1320</w:t>
            </w:r>
          </w:p>
        </w:tc>
        <w:tc>
          <w:tcPr>
            <w:tcW w:w="846" w:type="dxa"/>
            <w:noWrap/>
          </w:tcPr>
          <w:p w14:paraId="434186DD" w14:textId="7A47B27E" w:rsidR="00983F70" w:rsidRPr="00394F9B" w:rsidRDefault="00983F70" w:rsidP="009E1103">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2134</w:t>
            </w:r>
          </w:p>
        </w:tc>
        <w:tc>
          <w:tcPr>
            <w:tcW w:w="1134" w:type="dxa"/>
            <w:noWrap/>
          </w:tcPr>
          <w:p w14:paraId="799F888D" w14:textId="3F1928B3" w:rsidR="00983F70" w:rsidRPr="00394F9B" w:rsidRDefault="00983F70" w:rsidP="00051244">
            <w:pPr>
              <w:jc w:val="both"/>
              <w:rPr>
                <w:rFonts w:ascii="Times New Roman" w:hAnsi="Times New Roman" w:cs="Times New Roman"/>
              </w:rPr>
            </w:pPr>
            <w:r>
              <w:rPr>
                <w:rFonts w:ascii="Times New Roman" w:hAnsi="Times New Roman" w:cs="Times New Roman"/>
              </w:rPr>
              <w:t>833</w:t>
            </w:r>
          </w:p>
          <w:p w14:paraId="43DF9364" w14:textId="4ADBC900" w:rsidR="00983F70" w:rsidRPr="00394F9B" w:rsidRDefault="00983F70" w:rsidP="00051244">
            <w:pPr>
              <w:ind w:firstLine="851"/>
              <w:jc w:val="both"/>
              <w:rPr>
                <w:rFonts w:ascii="Times New Roman" w:eastAsia="Times New Roman" w:hAnsi="Times New Roman" w:cs="Times New Roman"/>
                <w:lang w:eastAsia="lt-LT"/>
              </w:rPr>
            </w:pPr>
          </w:p>
        </w:tc>
        <w:tc>
          <w:tcPr>
            <w:tcW w:w="1559" w:type="dxa"/>
          </w:tcPr>
          <w:p w14:paraId="529262AA" w14:textId="51F3EA42" w:rsidR="00983F70" w:rsidRPr="00394F9B" w:rsidRDefault="00983F70" w:rsidP="00983F70">
            <w:pPr>
              <w:jc w:val="both"/>
              <w:rPr>
                <w:rFonts w:ascii="Times New Roman" w:eastAsia="Times New Roman" w:hAnsi="Times New Roman" w:cs="Times New Roman"/>
                <w:lang w:eastAsia="lt-LT"/>
              </w:rPr>
            </w:pPr>
            <w:r>
              <w:rPr>
                <w:rFonts w:ascii="Times New Roman" w:hAnsi="Times New Roman" w:cs="Times New Roman"/>
              </w:rPr>
              <w:t>4829</w:t>
            </w:r>
          </w:p>
        </w:tc>
      </w:tr>
    </w:tbl>
    <w:p w14:paraId="229F0E15" w14:textId="77777777" w:rsidR="004070C7" w:rsidRPr="00394F9B" w:rsidRDefault="004070C7" w:rsidP="004E5F08">
      <w:pPr>
        <w:pStyle w:val="NoSpacing"/>
        <w:ind w:left="113" w:right="57" w:firstLine="851"/>
        <w:rPr>
          <w:b/>
          <w:bCs/>
          <w:color w:val="000000" w:themeColor="text1"/>
          <w:sz w:val="24"/>
          <w:szCs w:val="24"/>
        </w:rPr>
      </w:pPr>
    </w:p>
    <w:p w14:paraId="13AB2B8E" w14:textId="38E0F859" w:rsidR="00A1309E" w:rsidRPr="00AE76DB" w:rsidRDefault="00267C36" w:rsidP="004E5F08">
      <w:pPr>
        <w:pStyle w:val="NoSpacing"/>
        <w:spacing w:line="360" w:lineRule="auto"/>
        <w:ind w:left="113" w:right="57" w:firstLine="851"/>
        <w:jc w:val="both"/>
        <w:rPr>
          <w:bCs/>
          <w:color w:val="000000" w:themeColor="text1"/>
          <w:sz w:val="24"/>
          <w:szCs w:val="24"/>
          <w:lang w:val="en-US" w:eastAsia="lt-LT"/>
        </w:rPr>
      </w:pPr>
      <w:r w:rsidRPr="00394F9B">
        <w:rPr>
          <w:bCs/>
          <w:color w:val="000000" w:themeColor="text1"/>
          <w:sz w:val="24"/>
          <w:szCs w:val="24"/>
          <w:lang w:eastAsia="lt-LT"/>
        </w:rPr>
        <w:t>Visas suplanuotas 202</w:t>
      </w:r>
      <w:r w:rsidR="004E6E78">
        <w:rPr>
          <w:bCs/>
          <w:color w:val="000000" w:themeColor="text1"/>
          <w:sz w:val="24"/>
          <w:szCs w:val="24"/>
          <w:lang w:eastAsia="lt-LT"/>
        </w:rPr>
        <w:t>2</w:t>
      </w:r>
      <w:r w:rsidRPr="00394F9B">
        <w:rPr>
          <w:bCs/>
          <w:color w:val="000000" w:themeColor="text1"/>
          <w:sz w:val="24"/>
          <w:szCs w:val="24"/>
          <w:lang w:eastAsia="lt-LT"/>
        </w:rPr>
        <w:t xml:space="preserve"> metų </w:t>
      </w:r>
      <w:r w:rsidR="00412638">
        <w:rPr>
          <w:bCs/>
          <w:color w:val="000000" w:themeColor="text1"/>
          <w:sz w:val="24"/>
          <w:szCs w:val="24"/>
          <w:lang w:eastAsia="lt-LT"/>
        </w:rPr>
        <w:t>C</w:t>
      </w:r>
      <w:r w:rsidRPr="00394F9B">
        <w:rPr>
          <w:bCs/>
          <w:color w:val="000000" w:themeColor="text1"/>
          <w:sz w:val="24"/>
          <w:szCs w:val="24"/>
          <w:lang w:eastAsia="lt-LT"/>
        </w:rPr>
        <w:t xml:space="preserve">entro biudžetas sėkmingai </w:t>
      </w:r>
      <w:r w:rsidR="00A42BF0" w:rsidRPr="00394F9B">
        <w:rPr>
          <w:bCs/>
          <w:color w:val="000000" w:themeColor="text1"/>
          <w:sz w:val="24"/>
          <w:szCs w:val="24"/>
          <w:lang w:eastAsia="lt-LT"/>
        </w:rPr>
        <w:t>panaudotas.</w:t>
      </w:r>
      <w:r w:rsidRPr="00394F9B">
        <w:rPr>
          <w:bCs/>
          <w:color w:val="000000" w:themeColor="text1"/>
          <w:sz w:val="24"/>
          <w:szCs w:val="24"/>
          <w:lang w:eastAsia="lt-LT"/>
        </w:rPr>
        <w:t xml:space="preserve"> </w:t>
      </w:r>
      <w:r w:rsidR="00533C5A" w:rsidRPr="00394F9B">
        <w:rPr>
          <w:bCs/>
          <w:color w:val="000000" w:themeColor="text1"/>
          <w:sz w:val="24"/>
          <w:szCs w:val="24"/>
          <w:lang w:eastAsia="lt-LT"/>
        </w:rPr>
        <w:t>Gautas</w:t>
      </w:r>
      <w:r w:rsidRPr="00394F9B">
        <w:rPr>
          <w:bCs/>
          <w:color w:val="000000" w:themeColor="text1"/>
          <w:sz w:val="24"/>
          <w:szCs w:val="24"/>
          <w:lang w:eastAsia="lt-LT"/>
        </w:rPr>
        <w:t xml:space="preserve"> finansavimas iš privačių rėmėjų</w:t>
      </w:r>
      <w:r w:rsidR="00B21323" w:rsidRPr="00394F9B">
        <w:rPr>
          <w:bCs/>
          <w:color w:val="000000" w:themeColor="text1"/>
          <w:sz w:val="24"/>
          <w:szCs w:val="24"/>
          <w:lang w:eastAsia="lt-LT"/>
        </w:rPr>
        <w:t xml:space="preserve">, </w:t>
      </w:r>
      <w:r w:rsidRPr="00394F9B">
        <w:rPr>
          <w:bCs/>
          <w:color w:val="000000" w:themeColor="text1"/>
          <w:sz w:val="24"/>
          <w:szCs w:val="24"/>
          <w:lang w:eastAsia="lt-LT"/>
        </w:rPr>
        <w:t xml:space="preserve">trumpalaikių </w:t>
      </w:r>
      <w:r w:rsidR="00B21323" w:rsidRPr="00394F9B">
        <w:rPr>
          <w:bCs/>
          <w:color w:val="000000" w:themeColor="text1"/>
          <w:sz w:val="24"/>
          <w:szCs w:val="24"/>
          <w:lang w:eastAsia="lt-LT"/>
        </w:rPr>
        <w:t>ir ilgalaikių nuomos paslaugų sutarčių</w:t>
      </w:r>
      <w:r w:rsidR="00AE76DB">
        <w:rPr>
          <w:bCs/>
          <w:color w:val="000000" w:themeColor="text1"/>
          <w:sz w:val="24"/>
          <w:szCs w:val="24"/>
          <w:lang w:eastAsia="lt-LT"/>
        </w:rPr>
        <w:t>, papildė Centro biudžetą ir įpareigojo tikslingai panaudoti šias lėšas: profesionalaus teatro pasirodymui Vandžiogalos laisvalaikio salėje (</w:t>
      </w:r>
      <w:r w:rsidR="00AE76DB">
        <w:rPr>
          <w:bCs/>
          <w:color w:val="000000" w:themeColor="text1"/>
          <w:sz w:val="24"/>
          <w:szCs w:val="24"/>
          <w:lang w:val="en-US" w:eastAsia="lt-LT"/>
        </w:rPr>
        <w:t xml:space="preserve">1000,00 </w:t>
      </w:r>
      <w:proofErr w:type="spellStart"/>
      <w:r w:rsidR="00AE76DB">
        <w:rPr>
          <w:bCs/>
          <w:color w:val="000000" w:themeColor="text1"/>
          <w:sz w:val="24"/>
          <w:szCs w:val="24"/>
          <w:lang w:val="en-US" w:eastAsia="lt-LT"/>
        </w:rPr>
        <w:t>eur.</w:t>
      </w:r>
      <w:proofErr w:type="spellEnd"/>
      <w:r w:rsidR="00AE76DB">
        <w:rPr>
          <w:bCs/>
          <w:color w:val="000000" w:themeColor="text1"/>
          <w:sz w:val="24"/>
          <w:szCs w:val="24"/>
          <w:lang w:val="en-US" w:eastAsia="lt-LT"/>
        </w:rPr>
        <w:t xml:space="preserve">) </w:t>
      </w:r>
      <w:proofErr w:type="spellStart"/>
      <w:r w:rsidR="00AE76DB">
        <w:rPr>
          <w:bCs/>
          <w:color w:val="000000" w:themeColor="text1"/>
          <w:sz w:val="24"/>
          <w:szCs w:val="24"/>
          <w:lang w:val="en-US" w:eastAsia="lt-LT"/>
        </w:rPr>
        <w:t>ir</w:t>
      </w:r>
      <w:proofErr w:type="spellEnd"/>
      <w:r w:rsidR="00AE76DB">
        <w:rPr>
          <w:bCs/>
          <w:color w:val="000000" w:themeColor="text1"/>
          <w:sz w:val="24"/>
          <w:szCs w:val="24"/>
          <w:lang w:val="en-US" w:eastAsia="lt-LT"/>
        </w:rPr>
        <w:t xml:space="preserve"> </w:t>
      </w:r>
      <w:proofErr w:type="spellStart"/>
      <w:r w:rsidR="00AE76DB">
        <w:rPr>
          <w:bCs/>
          <w:color w:val="000000" w:themeColor="text1"/>
          <w:sz w:val="24"/>
          <w:szCs w:val="24"/>
          <w:lang w:val="en-US" w:eastAsia="lt-LT"/>
        </w:rPr>
        <w:t>Babt</w:t>
      </w:r>
      <w:proofErr w:type="spellEnd"/>
      <w:r w:rsidR="00AE76DB">
        <w:rPr>
          <w:bCs/>
          <w:color w:val="000000" w:themeColor="text1"/>
          <w:sz w:val="24"/>
          <w:szCs w:val="24"/>
          <w:lang w:eastAsia="lt-LT"/>
        </w:rPr>
        <w:t>ų tradicinei rudens šventei – „</w:t>
      </w:r>
      <w:proofErr w:type="gramStart"/>
      <w:r w:rsidR="00AE76DB">
        <w:rPr>
          <w:bCs/>
          <w:color w:val="000000" w:themeColor="text1"/>
          <w:sz w:val="24"/>
          <w:szCs w:val="24"/>
          <w:lang w:eastAsia="lt-LT"/>
        </w:rPr>
        <w:t>Obuolinės“ (</w:t>
      </w:r>
      <w:proofErr w:type="gramEnd"/>
      <w:r w:rsidR="00AE76DB">
        <w:rPr>
          <w:bCs/>
          <w:color w:val="000000" w:themeColor="text1"/>
          <w:sz w:val="24"/>
          <w:szCs w:val="24"/>
          <w:lang w:val="en-US" w:eastAsia="lt-LT"/>
        </w:rPr>
        <w:t xml:space="preserve">1000,00 </w:t>
      </w:r>
      <w:proofErr w:type="spellStart"/>
      <w:r w:rsidR="00AE76DB">
        <w:rPr>
          <w:bCs/>
          <w:color w:val="000000" w:themeColor="text1"/>
          <w:sz w:val="24"/>
          <w:szCs w:val="24"/>
          <w:lang w:val="en-US" w:eastAsia="lt-LT"/>
        </w:rPr>
        <w:t>eur.</w:t>
      </w:r>
      <w:proofErr w:type="spellEnd"/>
      <w:r w:rsidR="00AE76DB">
        <w:rPr>
          <w:bCs/>
          <w:color w:val="000000" w:themeColor="text1"/>
          <w:sz w:val="24"/>
          <w:szCs w:val="24"/>
          <w:lang w:val="en-US" w:eastAsia="lt-LT"/>
        </w:rPr>
        <w:t xml:space="preserve">). </w:t>
      </w:r>
    </w:p>
    <w:p w14:paraId="4A857251" w14:textId="77777777" w:rsidR="00BD590B" w:rsidRPr="00394F9B" w:rsidRDefault="00BD590B" w:rsidP="0004116C">
      <w:pPr>
        <w:pStyle w:val="NoSpacing"/>
        <w:spacing w:line="360" w:lineRule="auto"/>
        <w:ind w:left="113" w:right="170" w:firstLine="738"/>
        <w:jc w:val="both"/>
        <w:rPr>
          <w:bCs/>
          <w:color w:val="000000" w:themeColor="text1"/>
          <w:sz w:val="24"/>
          <w:szCs w:val="24"/>
          <w:lang w:eastAsia="lt-LT"/>
        </w:rPr>
      </w:pPr>
    </w:p>
    <w:p w14:paraId="59402231" w14:textId="4C3946D8" w:rsidR="00222429" w:rsidRPr="00394F9B" w:rsidRDefault="005E1E5D" w:rsidP="00596B07">
      <w:pPr>
        <w:pStyle w:val="NoSpacing"/>
        <w:ind w:left="288" w:right="432" w:firstLine="851"/>
        <w:rPr>
          <w:bCs/>
          <w:sz w:val="24"/>
          <w:szCs w:val="24"/>
          <w:lang w:eastAsia="lt-LT"/>
        </w:rPr>
      </w:pPr>
      <w:r w:rsidRPr="00394F9B">
        <w:rPr>
          <w:b/>
          <w:sz w:val="24"/>
          <w:szCs w:val="24"/>
          <w:lang w:eastAsia="lt-LT"/>
        </w:rPr>
        <w:t>8</w:t>
      </w:r>
      <w:r w:rsidR="00872A34" w:rsidRPr="00394F9B">
        <w:rPr>
          <w:b/>
          <w:sz w:val="24"/>
          <w:szCs w:val="24"/>
          <w:lang w:eastAsia="lt-LT"/>
        </w:rPr>
        <w:t>.</w:t>
      </w:r>
      <w:r w:rsidR="00222429" w:rsidRPr="00394F9B">
        <w:rPr>
          <w:b/>
          <w:sz w:val="24"/>
          <w:szCs w:val="24"/>
          <w:lang w:eastAsia="lt-LT"/>
        </w:rPr>
        <w:t>2 Materialinės bazės stiprinimas</w:t>
      </w:r>
    </w:p>
    <w:p w14:paraId="54CCD616" w14:textId="77777777" w:rsidR="000A0520" w:rsidRPr="00394F9B" w:rsidRDefault="000A0520" w:rsidP="00596B07">
      <w:pPr>
        <w:pStyle w:val="NoSpacing"/>
        <w:ind w:right="535" w:firstLine="851"/>
        <w:rPr>
          <w:bCs/>
          <w:sz w:val="24"/>
          <w:szCs w:val="24"/>
          <w:lang w:eastAsia="lt-LT"/>
        </w:rPr>
      </w:pPr>
    </w:p>
    <w:tbl>
      <w:tblPr>
        <w:tblStyle w:val="TableGrid"/>
        <w:tblW w:w="13892" w:type="dxa"/>
        <w:tblInd w:w="137" w:type="dxa"/>
        <w:tblLook w:val="04A0" w:firstRow="1" w:lastRow="0" w:firstColumn="1" w:lastColumn="0" w:noHBand="0" w:noVBand="1"/>
      </w:tblPr>
      <w:tblGrid>
        <w:gridCol w:w="1843"/>
        <w:gridCol w:w="4837"/>
        <w:gridCol w:w="2910"/>
        <w:gridCol w:w="2175"/>
        <w:gridCol w:w="2127"/>
      </w:tblGrid>
      <w:tr w:rsidR="00D2214D" w:rsidRPr="00394F9B" w14:paraId="289D864C" w14:textId="02E47B69" w:rsidTr="003E3959">
        <w:tc>
          <w:tcPr>
            <w:tcW w:w="1843" w:type="dxa"/>
          </w:tcPr>
          <w:p w14:paraId="4A7314C9" w14:textId="5FD6EDCC" w:rsidR="00D2214D" w:rsidRPr="00D13459" w:rsidRDefault="00D2214D" w:rsidP="0004116C">
            <w:pPr>
              <w:pStyle w:val="NoSpacing"/>
              <w:jc w:val="center"/>
              <w:rPr>
                <w:b/>
                <w:sz w:val="24"/>
                <w:szCs w:val="24"/>
                <w:lang w:eastAsia="lt-LT"/>
              </w:rPr>
            </w:pPr>
            <w:r w:rsidRPr="00D13459">
              <w:rPr>
                <w:b/>
                <w:sz w:val="24"/>
                <w:szCs w:val="24"/>
                <w:lang w:eastAsia="lt-LT"/>
              </w:rPr>
              <w:t>Eil. Nr.</w:t>
            </w:r>
          </w:p>
        </w:tc>
        <w:tc>
          <w:tcPr>
            <w:tcW w:w="4837" w:type="dxa"/>
          </w:tcPr>
          <w:p w14:paraId="3BF15270" w14:textId="1615EC12" w:rsidR="00D2214D" w:rsidRPr="00D13459" w:rsidRDefault="00D2214D" w:rsidP="0004116C">
            <w:pPr>
              <w:pStyle w:val="NoSpacing"/>
              <w:jc w:val="center"/>
              <w:rPr>
                <w:b/>
                <w:sz w:val="24"/>
                <w:szCs w:val="24"/>
                <w:lang w:eastAsia="lt-LT"/>
              </w:rPr>
            </w:pPr>
            <w:r w:rsidRPr="00D13459">
              <w:rPr>
                <w:b/>
                <w:sz w:val="24"/>
                <w:szCs w:val="24"/>
                <w:lang w:eastAsia="lt-LT"/>
              </w:rPr>
              <w:t>Įsigytos priemonės/ paslaugos</w:t>
            </w:r>
          </w:p>
        </w:tc>
        <w:tc>
          <w:tcPr>
            <w:tcW w:w="2910" w:type="dxa"/>
          </w:tcPr>
          <w:p w14:paraId="142CEE08" w14:textId="77777777" w:rsidR="00D2214D" w:rsidRPr="00D13459" w:rsidRDefault="00D2214D" w:rsidP="0004116C">
            <w:pPr>
              <w:pStyle w:val="NoSpacing"/>
              <w:jc w:val="center"/>
              <w:rPr>
                <w:b/>
                <w:sz w:val="24"/>
                <w:szCs w:val="24"/>
                <w:lang w:eastAsia="lt-LT"/>
              </w:rPr>
            </w:pPr>
            <w:r w:rsidRPr="00D13459">
              <w:rPr>
                <w:b/>
                <w:sz w:val="24"/>
                <w:szCs w:val="24"/>
                <w:lang w:eastAsia="lt-LT"/>
              </w:rPr>
              <w:t>Skirtos iš biudžeto lėšos</w:t>
            </w:r>
          </w:p>
          <w:p w14:paraId="33F47059" w14:textId="11466FC5" w:rsidR="007B3838" w:rsidRPr="00D13459" w:rsidRDefault="007B3838" w:rsidP="0004116C">
            <w:pPr>
              <w:pStyle w:val="NoSpacing"/>
              <w:jc w:val="center"/>
              <w:rPr>
                <w:b/>
                <w:sz w:val="24"/>
                <w:szCs w:val="24"/>
                <w:lang w:eastAsia="lt-LT"/>
              </w:rPr>
            </w:pPr>
            <w:r w:rsidRPr="00D13459">
              <w:rPr>
                <w:b/>
                <w:sz w:val="24"/>
                <w:szCs w:val="24"/>
                <w:lang w:eastAsia="lt-LT"/>
              </w:rPr>
              <w:t>Eur</w:t>
            </w:r>
          </w:p>
        </w:tc>
        <w:tc>
          <w:tcPr>
            <w:tcW w:w="2175" w:type="dxa"/>
          </w:tcPr>
          <w:p w14:paraId="4386E21F" w14:textId="67E28D71" w:rsidR="00D2214D" w:rsidRPr="00D13459" w:rsidRDefault="00D2214D" w:rsidP="0004116C">
            <w:pPr>
              <w:pStyle w:val="NoSpacing"/>
              <w:jc w:val="center"/>
              <w:rPr>
                <w:b/>
                <w:sz w:val="24"/>
                <w:szCs w:val="24"/>
                <w:lang w:eastAsia="lt-LT"/>
              </w:rPr>
            </w:pPr>
            <w:r w:rsidRPr="00D13459">
              <w:rPr>
                <w:b/>
                <w:sz w:val="24"/>
                <w:szCs w:val="24"/>
                <w:lang w:eastAsia="lt-LT"/>
              </w:rPr>
              <w:t>Kitos lėšos</w:t>
            </w:r>
          </w:p>
        </w:tc>
        <w:tc>
          <w:tcPr>
            <w:tcW w:w="2127" w:type="dxa"/>
          </w:tcPr>
          <w:p w14:paraId="2310FB26" w14:textId="77777777" w:rsidR="00D2214D" w:rsidRPr="00D13459" w:rsidRDefault="00D2214D" w:rsidP="0004116C">
            <w:pPr>
              <w:pStyle w:val="NoSpacing"/>
              <w:jc w:val="center"/>
              <w:rPr>
                <w:b/>
                <w:sz w:val="24"/>
                <w:szCs w:val="24"/>
                <w:lang w:eastAsia="lt-LT"/>
              </w:rPr>
            </w:pPr>
            <w:r w:rsidRPr="00D13459">
              <w:rPr>
                <w:b/>
                <w:sz w:val="24"/>
                <w:szCs w:val="24"/>
                <w:lang w:eastAsia="lt-LT"/>
              </w:rPr>
              <w:t>Bendra suma</w:t>
            </w:r>
          </w:p>
          <w:p w14:paraId="125F1FD2" w14:textId="7A3E39B8" w:rsidR="007B3838" w:rsidRPr="00D13459" w:rsidRDefault="007B3838" w:rsidP="0004116C">
            <w:pPr>
              <w:pStyle w:val="NoSpacing"/>
              <w:jc w:val="center"/>
              <w:rPr>
                <w:b/>
                <w:sz w:val="24"/>
                <w:szCs w:val="24"/>
                <w:lang w:eastAsia="lt-LT"/>
              </w:rPr>
            </w:pPr>
            <w:r w:rsidRPr="00D13459">
              <w:rPr>
                <w:b/>
                <w:sz w:val="24"/>
                <w:szCs w:val="24"/>
                <w:lang w:eastAsia="lt-LT"/>
              </w:rPr>
              <w:t>Eur</w:t>
            </w:r>
          </w:p>
        </w:tc>
      </w:tr>
      <w:tr w:rsidR="00D2214D" w:rsidRPr="00394F9B" w14:paraId="611A308E" w14:textId="63E26F1B" w:rsidTr="003E3959">
        <w:tc>
          <w:tcPr>
            <w:tcW w:w="1843" w:type="dxa"/>
          </w:tcPr>
          <w:p w14:paraId="3E35CC94" w14:textId="1D5F650A" w:rsidR="00D2214D" w:rsidRPr="00D13459" w:rsidRDefault="00D2214D" w:rsidP="0004116C">
            <w:pPr>
              <w:pStyle w:val="NoSpacing"/>
              <w:ind w:firstLine="851"/>
              <w:rPr>
                <w:bCs/>
                <w:sz w:val="24"/>
                <w:szCs w:val="24"/>
                <w:lang w:eastAsia="lt-LT"/>
              </w:rPr>
            </w:pPr>
            <w:r w:rsidRPr="00D13459">
              <w:rPr>
                <w:bCs/>
                <w:sz w:val="24"/>
                <w:szCs w:val="24"/>
                <w:lang w:eastAsia="lt-LT"/>
              </w:rPr>
              <w:t>1.</w:t>
            </w:r>
          </w:p>
        </w:tc>
        <w:tc>
          <w:tcPr>
            <w:tcW w:w="4837" w:type="dxa"/>
          </w:tcPr>
          <w:p w14:paraId="30F621BC" w14:textId="43E0A1EF" w:rsidR="00D2214D" w:rsidRPr="00D13459" w:rsidRDefault="0050424D" w:rsidP="003632D3">
            <w:pPr>
              <w:rPr>
                <w:rFonts w:ascii="Times New Roman" w:hAnsi="Times New Roman" w:cs="Times New Roman"/>
                <w:bCs/>
                <w:sz w:val="24"/>
                <w:szCs w:val="24"/>
                <w:lang w:eastAsia="lt-LT"/>
              </w:rPr>
            </w:pPr>
            <w:r w:rsidRPr="00D13459">
              <w:rPr>
                <w:rFonts w:ascii="Times New Roman" w:hAnsi="Times New Roman" w:cs="Times New Roman"/>
                <w:bCs/>
                <w:sz w:val="24"/>
                <w:szCs w:val="24"/>
                <w:lang w:eastAsia="lt-LT"/>
              </w:rPr>
              <w:t>Mikrofonai, šviesų prožektoriai</w:t>
            </w:r>
          </w:p>
        </w:tc>
        <w:tc>
          <w:tcPr>
            <w:tcW w:w="2910" w:type="dxa"/>
          </w:tcPr>
          <w:p w14:paraId="6D78E636" w14:textId="6EF5B684" w:rsidR="00D2214D" w:rsidRPr="00D13459" w:rsidRDefault="0050424D" w:rsidP="0004116C">
            <w:pPr>
              <w:pStyle w:val="NoSpacing"/>
              <w:ind w:firstLine="851"/>
              <w:rPr>
                <w:bCs/>
                <w:sz w:val="24"/>
                <w:szCs w:val="24"/>
                <w:lang w:eastAsia="lt-LT"/>
              </w:rPr>
            </w:pPr>
            <w:r w:rsidRPr="00D13459">
              <w:rPr>
                <w:sz w:val="24"/>
                <w:szCs w:val="24"/>
              </w:rPr>
              <w:t>900.00</w:t>
            </w:r>
          </w:p>
        </w:tc>
        <w:tc>
          <w:tcPr>
            <w:tcW w:w="2175" w:type="dxa"/>
          </w:tcPr>
          <w:p w14:paraId="5224994E" w14:textId="0267ACF0" w:rsidR="00D2214D" w:rsidRPr="00D13459" w:rsidRDefault="00D2214D" w:rsidP="0004116C">
            <w:pPr>
              <w:pStyle w:val="NoSpacing"/>
              <w:ind w:firstLine="851"/>
              <w:rPr>
                <w:bCs/>
                <w:sz w:val="24"/>
                <w:szCs w:val="24"/>
                <w:lang w:eastAsia="lt-LT"/>
              </w:rPr>
            </w:pPr>
          </w:p>
        </w:tc>
        <w:tc>
          <w:tcPr>
            <w:tcW w:w="2127" w:type="dxa"/>
          </w:tcPr>
          <w:p w14:paraId="00CD3E45" w14:textId="7BEB113B" w:rsidR="00D2214D" w:rsidRPr="00D13459" w:rsidRDefault="0050424D" w:rsidP="0004116C">
            <w:pPr>
              <w:pStyle w:val="NoSpacing"/>
              <w:ind w:firstLine="851"/>
              <w:rPr>
                <w:bCs/>
                <w:sz w:val="24"/>
                <w:szCs w:val="24"/>
                <w:lang w:eastAsia="lt-LT"/>
              </w:rPr>
            </w:pPr>
            <w:r w:rsidRPr="00D13459">
              <w:rPr>
                <w:sz w:val="24"/>
                <w:szCs w:val="24"/>
              </w:rPr>
              <w:t>900.00</w:t>
            </w:r>
          </w:p>
        </w:tc>
      </w:tr>
      <w:tr w:rsidR="00D2214D" w:rsidRPr="00394F9B" w14:paraId="2BB28009" w14:textId="15D231F1" w:rsidTr="003E3959">
        <w:tc>
          <w:tcPr>
            <w:tcW w:w="1843" w:type="dxa"/>
          </w:tcPr>
          <w:p w14:paraId="44C5B504" w14:textId="763167AE" w:rsidR="00D2214D" w:rsidRPr="00D13459" w:rsidRDefault="00D2214D" w:rsidP="0004116C">
            <w:pPr>
              <w:pStyle w:val="NoSpacing"/>
              <w:ind w:firstLine="851"/>
              <w:rPr>
                <w:bCs/>
                <w:sz w:val="24"/>
                <w:szCs w:val="24"/>
                <w:lang w:eastAsia="lt-LT"/>
              </w:rPr>
            </w:pPr>
            <w:r w:rsidRPr="00D13459">
              <w:rPr>
                <w:bCs/>
                <w:sz w:val="24"/>
                <w:szCs w:val="24"/>
                <w:lang w:eastAsia="lt-LT"/>
              </w:rPr>
              <w:t>2.</w:t>
            </w:r>
          </w:p>
        </w:tc>
        <w:tc>
          <w:tcPr>
            <w:tcW w:w="4837" w:type="dxa"/>
          </w:tcPr>
          <w:p w14:paraId="6FBE36D6" w14:textId="59B57B18" w:rsidR="00D2214D" w:rsidRPr="00D13459" w:rsidRDefault="0050424D" w:rsidP="003632D3">
            <w:pPr>
              <w:rPr>
                <w:rFonts w:ascii="Times New Roman" w:hAnsi="Times New Roman" w:cs="Times New Roman"/>
                <w:sz w:val="24"/>
                <w:szCs w:val="24"/>
              </w:rPr>
            </w:pPr>
            <w:r w:rsidRPr="00D13459">
              <w:rPr>
                <w:rFonts w:ascii="Times New Roman" w:hAnsi="Times New Roman" w:cs="Times New Roman"/>
                <w:sz w:val="24"/>
                <w:szCs w:val="24"/>
              </w:rPr>
              <w:t>Scenos užuolaidos</w:t>
            </w:r>
          </w:p>
        </w:tc>
        <w:tc>
          <w:tcPr>
            <w:tcW w:w="2910" w:type="dxa"/>
          </w:tcPr>
          <w:p w14:paraId="6F4AAE85" w14:textId="30E60101" w:rsidR="00D2214D" w:rsidRPr="00D13459" w:rsidRDefault="0050424D" w:rsidP="0004116C">
            <w:pPr>
              <w:pStyle w:val="NoSpacing"/>
              <w:ind w:firstLine="851"/>
              <w:rPr>
                <w:bCs/>
                <w:sz w:val="24"/>
                <w:szCs w:val="24"/>
                <w:lang w:val="en-US" w:eastAsia="lt-LT"/>
              </w:rPr>
            </w:pPr>
            <w:r w:rsidRPr="00D13459">
              <w:rPr>
                <w:bCs/>
                <w:sz w:val="24"/>
                <w:szCs w:val="24"/>
                <w:lang w:val="en-US" w:eastAsia="lt-LT"/>
              </w:rPr>
              <w:t>2800.00</w:t>
            </w:r>
          </w:p>
        </w:tc>
        <w:tc>
          <w:tcPr>
            <w:tcW w:w="2175" w:type="dxa"/>
          </w:tcPr>
          <w:p w14:paraId="1F160B0C" w14:textId="02C1477A" w:rsidR="00D2214D" w:rsidRPr="00D13459" w:rsidRDefault="00D2214D" w:rsidP="0004116C">
            <w:pPr>
              <w:pStyle w:val="NoSpacing"/>
              <w:ind w:firstLine="851"/>
              <w:rPr>
                <w:bCs/>
                <w:sz w:val="24"/>
                <w:szCs w:val="24"/>
                <w:lang w:eastAsia="lt-LT"/>
              </w:rPr>
            </w:pPr>
          </w:p>
        </w:tc>
        <w:tc>
          <w:tcPr>
            <w:tcW w:w="2127" w:type="dxa"/>
          </w:tcPr>
          <w:p w14:paraId="3BD2AB11" w14:textId="18B04142" w:rsidR="00D2214D" w:rsidRPr="00D13459" w:rsidRDefault="0050424D" w:rsidP="0004116C">
            <w:pPr>
              <w:pStyle w:val="NoSpacing"/>
              <w:ind w:firstLine="851"/>
              <w:rPr>
                <w:bCs/>
                <w:sz w:val="24"/>
                <w:szCs w:val="24"/>
                <w:lang w:eastAsia="lt-LT"/>
              </w:rPr>
            </w:pPr>
            <w:r w:rsidRPr="00D13459">
              <w:rPr>
                <w:bCs/>
                <w:sz w:val="24"/>
                <w:szCs w:val="24"/>
                <w:lang w:eastAsia="lt-LT"/>
              </w:rPr>
              <w:t>2800.00</w:t>
            </w:r>
          </w:p>
        </w:tc>
      </w:tr>
      <w:tr w:rsidR="006568DE" w:rsidRPr="00394F9B" w14:paraId="66DF2183" w14:textId="50A8DF35" w:rsidTr="003E3959">
        <w:tc>
          <w:tcPr>
            <w:tcW w:w="1843" w:type="dxa"/>
          </w:tcPr>
          <w:p w14:paraId="79E6A757" w14:textId="64F54EAB" w:rsidR="006568DE" w:rsidRPr="00D13459" w:rsidRDefault="006568DE" w:rsidP="006568DE">
            <w:pPr>
              <w:pStyle w:val="NoSpacing"/>
              <w:ind w:firstLine="851"/>
              <w:rPr>
                <w:bCs/>
                <w:sz w:val="24"/>
                <w:szCs w:val="24"/>
                <w:lang w:eastAsia="lt-LT"/>
              </w:rPr>
            </w:pPr>
            <w:r w:rsidRPr="00D13459">
              <w:rPr>
                <w:bCs/>
                <w:sz w:val="24"/>
                <w:szCs w:val="24"/>
                <w:lang w:eastAsia="lt-LT"/>
              </w:rPr>
              <w:t>3.</w:t>
            </w:r>
          </w:p>
        </w:tc>
        <w:tc>
          <w:tcPr>
            <w:tcW w:w="4837" w:type="dxa"/>
          </w:tcPr>
          <w:p w14:paraId="20AEBF26" w14:textId="254474D2" w:rsidR="006568DE" w:rsidRPr="00D13459" w:rsidRDefault="006568DE" w:rsidP="006568DE">
            <w:pPr>
              <w:rPr>
                <w:rFonts w:ascii="Times New Roman" w:hAnsi="Times New Roman" w:cs="Times New Roman"/>
                <w:sz w:val="24"/>
                <w:szCs w:val="24"/>
              </w:rPr>
            </w:pPr>
            <w:r w:rsidRPr="00D13459">
              <w:rPr>
                <w:rFonts w:ascii="Times New Roman" w:hAnsi="Times New Roman" w:cs="Times New Roman"/>
                <w:sz w:val="24"/>
                <w:szCs w:val="24"/>
              </w:rPr>
              <w:t>Muzikos instrumentas - kornetas</w:t>
            </w:r>
          </w:p>
        </w:tc>
        <w:tc>
          <w:tcPr>
            <w:tcW w:w="2910" w:type="dxa"/>
          </w:tcPr>
          <w:p w14:paraId="6AE7E919" w14:textId="4E42632C" w:rsidR="006568DE" w:rsidRPr="00D13459" w:rsidRDefault="006568DE" w:rsidP="006568DE">
            <w:pPr>
              <w:pStyle w:val="NoSpacing"/>
              <w:ind w:firstLine="851"/>
              <w:rPr>
                <w:bCs/>
                <w:sz w:val="24"/>
                <w:szCs w:val="24"/>
                <w:lang w:eastAsia="lt-LT"/>
              </w:rPr>
            </w:pPr>
            <w:r w:rsidRPr="00D13459">
              <w:rPr>
                <w:sz w:val="24"/>
                <w:szCs w:val="24"/>
              </w:rPr>
              <w:t>1000.00</w:t>
            </w:r>
          </w:p>
        </w:tc>
        <w:tc>
          <w:tcPr>
            <w:tcW w:w="2175" w:type="dxa"/>
          </w:tcPr>
          <w:p w14:paraId="5DE64B2F" w14:textId="63E36261" w:rsidR="006568DE" w:rsidRPr="00D13459" w:rsidRDefault="006568DE" w:rsidP="006568DE">
            <w:pPr>
              <w:pStyle w:val="NoSpacing"/>
              <w:ind w:firstLine="851"/>
              <w:rPr>
                <w:bCs/>
                <w:sz w:val="24"/>
                <w:szCs w:val="24"/>
                <w:lang w:eastAsia="lt-LT"/>
              </w:rPr>
            </w:pPr>
            <w:r w:rsidRPr="00D13459">
              <w:rPr>
                <w:bCs/>
                <w:sz w:val="24"/>
                <w:szCs w:val="24"/>
                <w:lang w:eastAsia="lt-LT"/>
              </w:rPr>
              <w:t>320.00</w:t>
            </w:r>
          </w:p>
        </w:tc>
        <w:tc>
          <w:tcPr>
            <w:tcW w:w="2127" w:type="dxa"/>
          </w:tcPr>
          <w:p w14:paraId="7987C1CD" w14:textId="25420373" w:rsidR="006568DE" w:rsidRPr="00D13459" w:rsidRDefault="006568DE" w:rsidP="006568DE">
            <w:pPr>
              <w:pStyle w:val="NoSpacing"/>
              <w:ind w:firstLine="851"/>
              <w:rPr>
                <w:bCs/>
                <w:sz w:val="24"/>
                <w:szCs w:val="24"/>
                <w:lang w:eastAsia="lt-LT"/>
              </w:rPr>
            </w:pPr>
            <w:r w:rsidRPr="00D13459">
              <w:rPr>
                <w:sz w:val="24"/>
                <w:szCs w:val="24"/>
              </w:rPr>
              <w:t>1320.00</w:t>
            </w:r>
          </w:p>
        </w:tc>
      </w:tr>
      <w:tr w:rsidR="006568DE" w:rsidRPr="00394F9B" w14:paraId="4D3F538F" w14:textId="6CD524F8" w:rsidTr="003E3959">
        <w:tc>
          <w:tcPr>
            <w:tcW w:w="1843" w:type="dxa"/>
          </w:tcPr>
          <w:p w14:paraId="32087557" w14:textId="26396012" w:rsidR="006568DE" w:rsidRPr="00D13459" w:rsidRDefault="006568DE" w:rsidP="006568DE">
            <w:pPr>
              <w:pStyle w:val="NoSpacing"/>
              <w:ind w:firstLine="851"/>
              <w:rPr>
                <w:bCs/>
                <w:sz w:val="24"/>
                <w:szCs w:val="24"/>
                <w:lang w:eastAsia="lt-LT"/>
              </w:rPr>
            </w:pPr>
            <w:r w:rsidRPr="00D13459">
              <w:rPr>
                <w:bCs/>
                <w:sz w:val="24"/>
                <w:szCs w:val="24"/>
                <w:lang w:eastAsia="lt-LT"/>
              </w:rPr>
              <w:t>4.</w:t>
            </w:r>
          </w:p>
        </w:tc>
        <w:tc>
          <w:tcPr>
            <w:tcW w:w="4837" w:type="dxa"/>
          </w:tcPr>
          <w:p w14:paraId="098A4787" w14:textId="21C92E49" w:rsidR="006568DE" w:rsidRPr="00D13459" w:rsidRDefault="006568DE" w:rsidP="006568DE">
            <w:pPr>
              <w:rPr>
                <w:rFonts w:ascii="Times New Roman" w:hAnsi="Times New Roman" w:cs="Times New Roman"/>
                <w:sz w:val="24"/>
                <w:szCs w:val="24"/>
              </w:rPr>
            </w:pPr>
            <w:r w:rsidRPr="00D13459">
              <w:rPr>
                <w:rFonts w:ascii="Times New Roman" w:hAnsi="Times New Roman" w:cs="Times New Roman"/>
                <w:sz w:val="24"/>
                <w:szCs w:val="24"/>
              </w:rPr>
              <w:t>Tautiniai kostiumai</w:t>
            </w:r>
          </w:p>
        </w:tc>
        <w:tc>
          <w:tcPr>
            <w:tcW w:w="2910" w:type="dxa"/>
          </w:tcPr>
          <w:p w14:paraId="18E6AD02" w14:textId="57F43A21" w:rsidR="006568DE" w:rsidRPr="00D13459" w:rsidRDefault="006568DE" w:rsidP="006568DE">
            <w:pPr>
              <w:pStyle w:val="NoSpacing"/>
              <w:ind w:firstLine="851"/>
              <w:rPr>
                <w:sz w:val="24"/>
                <w:szCs w:val="24"/>
              </w:rPr>
            </w:pPr>
            <w:r w:rsidRPr="00D13459">
              <w:rPr>
                <w:sz w:val="24"/>
                <w:szCs w:val="24"/>
              </w:rPr>
              <w:t>2024.99</w:t>
            </w:r>
          </w:p>
        </w:tc>
        <w:tc>
          <w:tcPr>
            <w:tcW w:w="2175" w:type="dxa"/>
          </w:tcPr>
          <w:p w14:paraId="6487EA95" w14:textId="3CC56CBC" w:rsidR="006568DE" w:rsidRPr="00D13459" w:rsidRDefault="006568DE" w:rsidP="006568DE">
            <w:pPr>
              <w:pStyle w:val="NoSpacing"/>
              <w:ind w:firstLine="851"/>
              <w:rPr>
                <w:bCs/>
                <w:sz w:val="24"/>
                <w:szCs w:val="24"/>
                <w:lang w:eastAsia="lt-LT"/>
              </w:rPr>
            </w:pPr>
            <w:r w:rsidRPr="00D13459">
              <w:rPr>
                <w:bCs/>
                <w:sz w:val="24"/>
                <w:szCs w:val="24"/>
                <w:lang w:eastAsia="lt-LT"/>
              </w:rPr>
              <w:t>1000.00</w:t>
            </w:r>
          </w:p>
        </w:tc>
        <w:tc>
          <w:tcPr>
            <w:tcW w:w="2127" w:type="dxa"/>
          </w:tcPr>
          <w:p w14:paraId="47F83DFF" w14:textId="19ACA0A2" w:rsidR="006568DE" w:rsidRPr="00D13459" w:rsidRDefault="006568DE" w:rsidP="006568DE">
            <w:pPr>
              <w:pStyle w:val="NoSpacing"/>
              <w:ind w:firstLine="851"/>
              <w:rPr>
                <w:bCs/>
                <w:sz w:val="24"/>
                <w:szCs w:val="24"/>
                <w:lang w:eastAsia="lt-LT"/>
              </w:rPr>
            </w:pPr>
            <w:r w:rsidRPr="00D13459">
              <w:rPr>
                <w:sz w:val="24"/>
                <w:szCs w:val="24"/>
              </w:rPr>
              <w:t xml:space="preserve">3024.99 </w:t>
            </w:r>
          </w:p>
        </w:tc>
      </w:tr>
      <w:tr w:rsidR="006568DE" w:rsidRPr="00394F9B" w14:paraId="5FFD0FE2" w14:textId="77777777" w:rsidTr="003E3959">
        <w:trPr>
          <w:trHeight w:val="84"/>
        </w:trPr>
        <w:tc>
          <w:tcPr>
            <w:tcW w:w="11765" w:type="dxa"/>
            <w:gridSpan w:val="4"/>
          </w:tcPr>
          <w:p w14:paraId="6CBC5761" w14:textId="77777777" w:rsidR="006568DE" w:rsidRPr="00D13459" w:rsidRDefault="006568DE" w:rsidP="006568DE">
            <w:pPr>
              <w:pStyle w:val="NoSpacing"/>
              <w:ind w:firstLine="851"/>
              <w:rPr>
                <w:bCs/>
                <w:sz w:val="24"/>
                <w:szCs w:val="24"/>
                <w:lang w:eastAsia="lt-LT"/>
              </w:rPr>
            </w:pPr>
          </w:p>
        </w:tc>
        <w:tc>
          <w:tcPr>
            <w:tcW w:w="2127" w:type="dxa"/>
          </w:tcPr>
          <w:p w14:paraId="1071274B" w14:textId="4BAF7A5E" w:rsidR="006568DE" w:rsidRPr="00D13459" w:rsidRDefault="006568DE" w:rsidP="006568DE">
            <w:pPr>
              <w:pStyle w:val="NoSpacing"/>
              <w:rPr>
                <w:b/>
                <w:bCs/>
                <w:sz w:val="24"/>
                <w:szCs w:val="24"/>
                <w:lang w:val="en-US"/>
              </w:rPr>
            </w:pPr>
            <w:r w:rsidRPr="00D13459">
              <w:rPr>
                <w:b/>
                <w:bCs/>
                <w:sz w:val="24"/>
                <w:szCs w:val="24"/>
              </w:rPr>
              <w:t xml:space="preserve">Iš viso: </w:t>
            </w:r>
            <w:r w:rsidR="00616AEC" w:rsidRPr="00D13459">
              <w:rPr>
                <w:b/>
                <w:bCs/>
                <w:sz w:val="24"/>
                <w:szCs w:val="24"/>
              </w:rPr>
              <w:t xml:space="preserve">8044,99 </w:t>
            </w:r>
          </w:p>
        </w:tc>
      </w:tr>
    </w:tbl>
    <w:p w14:paraId="1AE0A9B6" w14:textId="13C9B910" w:rsidR="00176615" w:rsidRPr="00394F9B" w:rsidRDefault="00176615" w:rsidP="00596B07">
      <w:pPr>
        <w:pStyle w:val="NoSpacing"/>
        <w:ind w:right="535" w:firstLine="851"/>
        <w:rPr>
          <w:b/>
          <w:sz w:val="24"/>
          <w:szCs w:val="24"/>
          <w:lang w:eastAsia="lt-LT"/>
        </w:rPr>
      </w:pPr>
    </w:p>
    <w:p w14:paraId="75621460" w14:textId="53D63959" w:rsidR="00B21323" w:rsidRDefault="00B21323" w:rsidP="004E5F08">
      <w:pPr>
        <w:pStyle w:val="NoSpacing"/>
        <w:spacing w:line="360" w:lineRule="auto"/>
        <w:ind w:left="113" w:right="57" w:firstLine="851"/>
        <w:jc w:val="both"/>
        <w:rPr>
          <w:bCs/>
          <w:sz w:val="24"/>
          <w:szCs w:val="24"/>
          <w:lang w:eastAsia="lt-LT"/>
        </w:rPr>
      </w:pPr>
      <w:r w:rsidRPr="00394F9B">
        <w:rPr>
          <w:b/>
          <w:sz w:val="24"/>
          <w:szCs w:val="24"/>
          <w:lang w:eastAsia="lt-LT"/>
        </w:rPr>
        <w:tab/>
      </w:r>
      <w:r w:rsidR="00D35F5B" w:rsidRPr="000F4E66">
        <w:rPr>
          <w:bCs/>
          <w:sz w:val="24"/>
          <w:szCs w:val="24"/>
          <w:lang w:eastAsia="lt-LT"/>
        </w:rPr>
        <w:t>Pa</w:t>
      </w:r>
      <w:r w:rsidR="005374E3">
        <w:rPr>
          <w:bCs/>
          <w:sz w:val="24"/>
          <w:szCs w:val="24"/>
          <w:lang w:eastAsia="lt-LT"/>
        </w:rPr>
        <w:t>rengtos ir pateiktos</w:t>
      </w:r>
      <w:r w:rsidR="00D35F5B" w:rsidRPr="000F4E66">
        <w:rPr>
          <w:bCs/>
          <w:sz w:val="24"/>
          <w:szCs w:val="24"/>
          <w:lang w:eastAsia="lt-LT"/>
        </w:rPr>
        <w:t xml:space="preserve"> paraiškos</w:t>
      </w:r>
      <w:r w:rsidR="00D35F5B" w:rsidRPr="00D35F5B">
        <w:rPr>
          <w:bCs/>
          <w:sz w:val="24"/>
          <w:szCs w:val="24"/>
          <w:lang w:eastAsia="lt-LT"/>
        </w:rPr>
        <w:t xml:space="preserve"> </w:t>
      </w:r>
      <w:r w:rsidR="00773442">
        <w:rPr>
          <w:bCs/>
          <w:sz w:val="24"/>
          <w:szCs w:val="24"/>
          <w:lang w:eastAsia="lt-LT"/>
        </w:rPr>
        <w:t xml:space="preserve">Kauno rajono savivaldybės kultūros, švietimo ir sporto skyriui </w:t>
      </w:r>
      <w:r w:rsidR="00D35F5B" w:rsidRPr="00D35F5B">
        <w:rPr>
          <w:bCs/>
          <w:sz w:val="24"/>
          <w:szCs w:val="24"/>
          <w:lang w:eastAsia="lt-LT"/>
        </w:rPr>
        <w:t>dėl</w:t>
      </w:r>
      <w:r w:rsidR="00D35F5B">
        <w:rPr>
          <w:b/>
          <w:sz w:val="24"/>
          <w:szCs w:val="24"/>
          <w:lang w:eastAsia="lt-LT"/>
        </w:rPr>
        <w:t xml:space="preserve"> </w:t>
      </w:r>
      <w:r w:rsidR="00D35F5B">
        <w:rPr>
          <w:bCs/>
          <w:sz w:val="24"/>
          <w:szCs w:val="24"/>
          <w:lang w:eastAsia="lt-LT"/>
        </w:rPr>
        <w:t>i</w:t>
      </w:r>
      <w:r w:rsidRPr="00394F9B">
        <w:rPr>
          <w:bCs/>
          <w:sz w:val="24"/>
          <w:szCs w:val="24"/>
          <w:lang w:eastAsia="lt-LT"/>
        </w:rPr>
        <w:t xml:space="preserve">lgalaikio turto </w:t>
      </w:r>
      <w:r w:rsidR="00D35F5B">
        <w:rPr>
          <w:bCs/>
          <w:sz w:val="24"/>
          <w:szCs w:val="24"/>
          <w:lang w:eastAsia="lt-LT"/>
        </w:rPr>
        <w:t>įsigijimo</w:t>
      </w:r>
      <w:r w:rsidRPr="00394F9B">
        <w:rPr>
          <w:bCs/>
          <w:sz w:val="24"/>
          <w:szCs w:val="24"/>
          <w:lang w:eastAsia="lt-LT"/>
        </w:rPr>
        <w:t xml:space="preserve"> ir jų finansavimas suteikė galimybę atnaujinti kultūros centro technines galimybes ir</w:t>
      </w:r>
      <w:r w:rsidR="00616AEC">
        <w:rPr>
          <w:bCs/>
          <w:sz w:val="24"/>
          <w:szCs w:val="24"/>
          <w:lang w:eastAsia="lt-LT"/>
        </w:rPr>
        <w:t xml:space="preserve"> suteikti estetinį modernų vaizdą Babtų kultūros centro koncertų salės scenai.</w:t>
      </w:r>
      <w:r w:rsidRPr="00394F9B">
        <w:rPr>
          <w:bCs/>
          <w:sz w:val="24"/>
          <w:szCs w:val="24"/>
          <w:lang w:eastAsia="lt-LT"/>
        </w:rPr>
        <w:t xml:space="preserve"> </w:t>
      </w:r>
      <w:r w:rsidR="003632D3">
        <w:rPr>
          <w:bCs/>
          <w:sz w:val="24"/>
          <w:szCs w:val="24"/>
          <w:lang w:eastAsia="lt-LT"/>
        </w:rPr>
        <w:t>Pasiraš</w:t>
      </w:r>
      <w:r w:rsidR="00773442">
        <w:rPr>
          <w:bCs/>
          <w:sz w:val="24"/>
          <w:szCs w:val="24"/>
          <w:lang w:eastAsia="lt-LT"/>
        </w:rPr>
        <w:t>ius</w:t>
      </w:r>
      <w:r w:rsidR="003632D3">
        <w:rPr>
          <w:bCs/>
          <w:sz w:val="24"/>
          <w:szCs w:val="24"/>
          <w:lang w:eastAsia="lt-LT"/>
        </w:rPr>
        <w:t xml:space="preserve"> dalinio finansavimo sutart</w:t>
      </w:r>
      <w:r w:rsidR="006C6226">
        <w:rPr>
          <w:bCs/>
          <w:sz w:val="24"/>
          <w:szCs w:val="24"/>
          <w:lang w:eastAsia="lt-LT"/>
        </w:rPr>
        <w:t>i</w:t>
      </w:r>
      <w:r w:rsidR="003632D3">
        <w:rPr>
          <w:bCs/>
          <w:sz w:val="24"/>
          <w:szCs w:val="24"/>
          <w:lang w:eastAsia="lt-LT"/>
        </w:rPr>
        <w:t>s su LNKC</w:t>
      </w:r>
      <w:r w:rsidR="006C6226">
        <w:rPr>
          <w:bCs/>
          <w:sz w:val="24"/>
          <w:szCs w:val="24"/>
          <w:lang w:eastAsia="lt-LT"/>
        </w:rPr>
        <w:t xml:space="preserve">, atsirado </w:t>
      </w:r>
      <w:r w:rsidR="00B4531C">
        <w:rPr>
          <w:bCs/>
          <w:sz w:val="24"/>
          <w:szCs w:val="24"/>
          <w:lang w:eastAsia="lt-LT"/>
        </w:rPr>
        <w:t>galimyb</w:t>
      </w:r>
      <w:r w:rsidR="006C6226">
        <w:rPr>
          <w:bCs/>
          <w:sz w:val="24"/>
          <w:szCs w:val="24"/>
          <w:lang w:eastAsia="lt-LT"/>
        </w:rPr>
        <w:t>ė</w:t>
      </w:r>
      <w:r w:rsidR="00B4531C">
        <w:rPr>
          <w:bCs/>
          <w:sz w:val="24"/>
          <w:szCs w:val="24"/>
          <w:lang w:eastAsia="lt-LT"/>
        </w:rPr>
        <w:t xml:space="preserve"> įsigyti pučiamųjų orkestrui „Algupys“ naują muzikos instrumentą ir tautinių šokių kolektyvui „Verpetukas“ – naujus tautinius kostiumus.</w:t>
      </w:r>
    </w:p>
    <w:p w14:paraId="3419DD8B" w14:textId="77777777" w:rsidR="000F4E66" w:rsidRPr="000F4E66" w:rsidRDefault="000F4E66" w:rsidP="000F4E66">
      <w:pPr>
        <w:pStyle w:val="NoSpacing"/>
        <w:spacing w:line="360" w:lineRule="auto"/>
        <w:ind w:left="113" w:right="170" w:firstLine="851"/>
        <w:jc w:val="both"/>
        <w:rPr>
          <w:bCs/>
          <w:sz w:val="24"/>
          <w:szCs w:val="24"/>
          <w:lang w:eastAsia="lt-LT"/>
        </w:rPr>
      </w:pPr>
    </w:p>
    <w:p w14:paraId="5B240AC3" w14:textId="4C5FB538" w:rsidR="00222429" w:rsidRPr="00394F9B" w:rsidRDefault="005E1E5D" w:rsidP="00596B07">
      <w:pPr>
        <w:pStyle w:val="NoSpacing"/>
        <w:spacing w:line="360" w:lineRule="auto"/>
        <w:ind w:left="288" w:right="432" w:firstLine="851"/>
        <w:rPr>
          <w:b/>
          <w:sz w:val="24"/>
          <w:szCs w:val="24"/>
          <w:lang w:eastAsia="lt-LT"/>
        </w:rPr>
      </w:pPr>
      <w:r w:rsidRPr="00394F9B">
        <w:rPr>
          <w:b/>
          <w:sz w:val="24"/>
          <w:szCs w:val="24"/>
          <w:lang w:eastAsia="lt-LT"/>
        </w:rPr>
        <w:t>8</w:t>
      </w:r>
      <w:r w:rsidR="00E03798" w:rsidRPr="00394F9B">
        <w:rPr>
          <w:b/>
          <w:sz w:val="24"/>
          <w:szCs w:val="24"/>
          <w:lang w:eastAsia="lt-LT"/>
        </w:rPr>
        <w:t>.3</w:t>
      </w:r>
      <w:r w:rsidR="00AB2340" w:rsidRPr="00394F9B">
        <w:rPr>
          <w:b/>
          <w:sz w:val="24"/>
          <w:szCs w:val="24"/>
          <w:lang w:eastAsia="lt-LT"/>
        </w:rPr>
        <w:t xml:space="preserve"> Remontas</w:t>
      </w:r>
    </w:p>
    <w:p w14:paraId="0CA5FFBF" w14:textId="77777777" w:rsidR="00E03798" w:rsidRPr="00394F9B" w:rsidRDefault="00E03798" w:rsidP="00596B07">
      <w:pPr>
        <w:pStyle w:val="NoSpacing"/>
        <w:ind w:right="535" w:firstLine="851"/>
        <w:rPr>
          <w:bCs/>
          <w:sz w:val="24"/>
          <w:szCs w:val="24"/>
          <w:lang w:eastAsia="lt-LT"/>
        </w:rPr>
      </w:pPr>
    </w:p>
    <w:tbl>
      <w:tblPr>
        <w:tblStyle w:val="TableGrid"/>
        <w:tblW w:w="13815" w:type="dxa"/>
        <w:tblInd w:w="355" w:type="dxa"/>
        <w:tblLook w:val="04A0" w:firstRow="1" w:lastRow="0" w:firstColumn="1" w:lastColumn="0" w:noHBand="0" w:noVBand="1"/>
      </w:tblPr>
      <w:tblGrid>
        <w:gridCol w:w="1680"/>
        <w:gridCol w:w="4687"/>
        <w:gridCol w:w="4944"/>
        <w:gridCol w:w="2504"/>
      </w:tblGrid>
      <w:tr w:rsidR="00E03798" w:rsidRPr="00D13459" w14:paraId="36CF9E93" w14:textId="77777777" w:rsidTr="0004116C">
        <w:tc>
          <w:tcPr>
            <w:tcW w:w="1680" w:type="dxa"/>
          </w:tcPr>
          <w:p w14:paraId="77A0C268" w14:textId="77777777" w:rsidR="00E03798" w:rsidRPr="00D13459" w:rsidRDefault="00E03798" w:rsidP="00AF15B0">
            <w:pPr>
              <w:pStyle w:val="NoSpacing"/>
              <w:jc w:val="center"/>
              <w:rPr>
                <w:b/>
                <w:sz w:val="24"/>
                <w:szCs w:val="24"/>
                <w:lang w:eastAsia="lt-LT"/>
              </w:rPr>
            </w:pPr>
            <w:r w:rsidRPr="00D13459">
              <w:rPr>
                <w:b/>
                <w:sz w:val="24"/>
                <w:szCs w:val="24"/>
                <w:lang w:eastAsia="lt-LT"/>
              </w:rPr>
              <w:t>Eil. Nr.</w:t>
            </w:r>
          </w:p>
        </w:tc>
        <w:tc>
          <w:tcPr>
            <w:tcW w:w="4687" w:type="dxa"/>
          </w:tcPr>
          <w:p w14:paraId="6D4F0797" w14:textId="5ED92F1A" w:rsidR="00E03798" w:rsidRPr="00D13459" w:rsidRDefault="00E03798" w:rsidP="00AF15B0">
            <w:pPr>
              <w:pStyle w:val="NoSpacing"/>
              <w:ind w:firstLine="851"/>
              <w:jc w:val="center"/>
              <w:rPr>
                <w:b/>
                <w:sz w:val="24"/>
                <w:szCs w:val="24"/>
                <w:lang w:eastAsia="lt-LT"/>
              </w:rPr>
            </w:pPr>
            <w:r w:rsidRPr="00D13459">
              <w:rPr>
                <w:b/>
                <w:sz w:val="24"/>
                <w:szCs w:val="24"/>
                <w:lang w:eastAsia="lt-LT"/>
              </w:rPr>
              <w:t>Atlikti darbai</w:t>
            </w:r>
          </w:p>
        </w:tc>
        <w:tc>
          <w:tcPr>
            <w:tcW w:w="4944" w:type="dxa"/>
          </w:tcPr>
          <w:p w14:paraId="0BE316C8" w14:textId="4CF0F07B" w:rsidR="00E03798" w:rsidRPr="00D13459" w:rsidRDefault="00E03798" w:rsidP="00AF15B0">
            <w:pPr>
              <w:pStyle w:val="NoSpacing"/>
              <w:ind w:firstLine="851"/>
              <w:jc w:val="center"/>
              <w:rPr>
                <w:b/>
                <w:sz w:val="24"/>
                <w:szCs w:val="24"/>
                <w:lang w:eastAsia="lt-LT"/>
              </w:rPr>
            </w:pPr>
            <w:r w:rsidRPr="00D13459">
              <w:rPr>
                <w:b/>
                <w:sz w:val="24"/>
                <w:szCs w:val="24"/>
                <w:lang w:eastAsia="lt-LT"/>
              </w:rPr>
              <w:t>Skirtos lėšos iš biudžeto</w:t>
            </w:r>
          </w:p>
        </w:tc>
        <w:tc>
          <w:tcPr>
            <w:tcW w:w="2504" w:type="dxa"/>
          </w:tcPr>
          <w:p w14:paraId="21EDB1ED" w14:textId="4B38D9D2" w:rsidR="00E03798" w:rsidRPr="00D13459" w:rsidRDefault="000A1CFB" w:rsidP="00B74820">
            <w:pPr>
              <w:pStyle w:val="NoSpacing"/>
              <w:jc w:val="center"/>
              <w:rPr>
                <w:b/>
                <w:sz w:val="24"/>
                <w:szCs w:val="24"/>
                <w:lang w:eastAsia="lt-LT"/>
              </w:rPr>
            </w:pPr>
            <w:r w:rsidRPr="00D13459">
              <w:rPr>
                <w:b/>
                <w:sz w:val="24"/>
                <w:szCs w:val="24"/>
                <w:lang w:eastAsia="lt-LT"/>
              </w:rPr>
              <w:t>Kitos lėšos</w:t>
            </w:r>
          </w:p>
        </w:tc>
      </w:tr>
      <w:tr w:rsidR="006568DE" w:rsidRPr="00D13459" w14:paraId="125C55A2" w14:textId="77777777" w:rsidTr="0004116C">
        <w:tc>
          <w:tcPr>
            <w:tcW w:w="1680" w:type="dxa"/>
          </w:tcPr>
          <w:p w14:paraId="56034032" w14:textId="08400454" w:rsidR="006568DE" w:rsidRPr="00D13459" w:rsidRDefault="006568DE" w:rsidP="006568DE">
            <w:pPr>
              <w:pStyle w:val="NoSpacing"/>
              <w:ind w:firstLine="851"/>
              <w:rPr>
                <w:bCs/>
                <w:sz w:val="24"/>
                <w:szCs w:val="24"/>
                <w:lang w:eastAsia="lt-LT"/>
              </w:rPr>
            </w:pPr>
            <w:r w:rsidRPr="00D13459">
              <w:rPr>
                <w:bCs/>
                <w:sz w:val="24"/>
                <w:szCs w:val="24"/>
                <w:lang w:eastAsia="lt-LT"/>
              </w:rPr>
              <w:t>1.</w:t>
            </w:r>
          </w:p>
        </w:tc>
        <w:tc>
          <w:tcPr>
            <w:tcW w:w="4687" w:type="dxa"/>
          </w:tcPr>
          <w:p w14:paraId="55C2B35A" w14:textId="2E2E07DB" w:rsidR="006568DE" w:rsidRPr="00D13459" w:rsidRDefault="006568DE" w:rsidP="006568DE">
            <w:pPr>
              <w:jc w:val="both"/>
              <w:rPr>
                <w:rFonts w:ascii="Times New Roman" w:hAnsi="Times New Roman" w:cs="Times New Roman"/>
                <w:sz w:val="24"/>
                <w:szCs w:val="24"/>
              </w:rPr>
            </w:pPr>
            <w:r w:rsidRPr="00D13459">
              <w:rPr>
                <w:rFonts w:ascii="Times New Roman" w:hAnsi="Times New Roman" w:cs="Times New Roman"/>
                <w:sz w:val="24"/>
                <w:szCs w:val="24"/>
              </w:rPr>
              <w:t>Lauko grindinio perklojimas</w:t>
            </w:r>
          </w:p>
        </w:tc>
        <w:tc>
          <w:tcPr>
            <w:tcW w:w="4944" w:type="dxa"/>
          </w:tcPr>
          <w:p w14:paraId="296760D5" w14:textId="3901D19D" w:rsidR="006568DE" w:rsidRPr="00D13459" w:rsidRDefault="006568DE" w:rsidP="006568DE">
            <w:pPr>
              <w:pStyle w:val="NoSpacing"/>
              <w:ind w:firstLine="851"/>
              <w:rPr>
                <w:bCs/>
                <w:sz w:val="24"/>
                <w:szCs w:val="24"/>
                <w:lang w:eastAsia="lt-LT"/>
              </w:rPr>
            </w:pPr>
            <w:r w:rsidRPr="00D13459">
              <w:rPr>
                <w:sz w:val="24"/>
                <w:szCs w:val="24"/>
              </w:rPr>
              <w:t>3917.00</w:t>
            </w:r>
          </w:p>
        </w:tc>
        <w:tc>
          <w:tcPr>
            <w:tcW w:w="2504" w:type="dxa"/>
          </w:tcPr>
          <w:p w14:paraId="7DFA9CBF" w14:textId="77777777" w:rsidR="006568DE" w:rsidRPr="00D13459" w:rsidRDefault="006568DE" w:rsidP="006568DE">
            <w:pPr>
              <w:pStyle w:val="NoSpacing"/>
              <w:ind w:firstLine="851"/>
              <w:rPr>
                <w:bCs/>
                <w:sz w:val="24"/>
                <w:szCs w:val="24"/>
                <w:lang w:eastAsia="lt-LT"/>
              </w:rPr>
            </w:pPr>
          </w:p>
        </w:tc>
      </w:tr>
      <w:tr w:rsidR="009C2F96" w:rsidRPr="00D13459" w14:paraId="481D9080" w14:textId="77777777" w:rsidTr="0004116C">
        <w:tc>
          <w:tcPr>
            <w:tcW w:w="1680" w:type="dxa"/>
          </w:tcPr>
          <w:p w14:paraId="7B4DE045" w14:textId="6DC5C710" w:rsidR="009C2F96" w:rsidRPr="00D13459" w:rsidRDefault="009C2F96" w:rsidP="0004116C">
            <w:pPr>
              <w:pStyle w:val="NoSpacing"/>
              <w:ind w:firstLine="851"/>
              <w:rPr>
                <w:bCs/>
                <w:sz w:val="24"/>
                <w:szCs w:val="24"/>
                <w:lang w:eastAsia="lt-LT"/>
              </w:rPr>
            </w:pPr>
            <w:r w:rsidRPr="00D13459">
              <w:rPr>
                <w:bCs/>
                <w:sz w:val="24"/>
                <w:szCs w:val="24"/>
                <w:lang w:eastAsia="lt-LT"/>
              </w:rPr>
              <w:t>2.</w:t>
            </w:r>
          </w:p>
        </w:tc>
        <w:tc>
          <w:tcPr>
            <w:tcW w:w="4687" w:type="dxa"/>
          </w:tcPr>
          <w:p w14:paraId="75A1AEA6" w14:textId="34826652" w:rsidR="009C2F96" w:rsidRPr="00D13459" w:rsidRDefault="00B4531C" w:rsidP="00B74820">
            <w:pPr>
              <w:jc w:val="both"/>
              <w:rPr>
                <w:rFonts w:ascii="Times New Roman" w:hAnsi="Times New Roman" w:cs="Times New Roman"/>
                <w:sz w:val="24"/>
                <w:szCs w:val="24"/>
              </w:rPr>
            </w:pPr>
            <w:r w:rsidRPr="00D13459">
              <w:rPr>
                <w:rFonts w:ascii="Times New Roman" w:hAnsi="Times New Roman" w:cs="Times New Roman"/>
                <w:sz w:val="24"/>
                <w:szCs w:val="24"/>
              </w:rPr>
              <w:t>Einamieji remonto darbai</w:t>
            </w:r>
          </w:p>
        </w:tc>
        <w:tc>
          <w:tcPr>
            <w:tcW w:w="4944" w:type="dxa"/>
          </w:tcPr>
          <w:p w14:paraId="56B6129C" w14:textId="4873C404" w:rsidR="009C2F96" w:rsidRPr="00D13459" w:rsidRDefault="00B4531C" w:rsidP="0004116C">
            <w:pPr>
              <w:pStyle w:val="NoSpacing"/>
              <w:ind w:firstLine="851"/>
              <w:rPr>
                <w:bCs/>
                <w:sz w:val="24"/>
                <w:szCs w:val="24"/>
                <w:lang w:val="en-US" w:eastAsia="lt-LT"/>
              </w:rPr>
            </w:pPr>
            <w:r w:rsidRPr="00D13459">
              <w:rPr>
                <w:bCs/>
                <w:sz w:val="24"/>
                <w:szCs w:val="24"/>
                <w:lang w:val="en-US" w:eastAsia="lt-LT"/>
              </w:rPr>
              <w:t>2200.00</w:t>
            </w:r>
          </w:p>
        </w:tc>
        <w:tc>
          <w:tcPr>
            <w:tcW w:w="2504" w:type="dxa"/>
          </w:tcPr>
          <w:p w14:paraId="21F4D1B3" w14:textId="77777777" w:rsidR="009C2F96" w:rsidRPr="00D13459" w:rsidRDefault="009C2F96" w:rsidP="0004116C">
            <w:pPr>
              <w:pStyle w:val="NoSpacing"/>
              <w:ind w:firstLine="851"/>
              <w:rPr>
                <w:bCs/>
                <w:sz w:val="24"/>
                <w:szCs w:val="24"/>
                <w:lang w:eastAsia="lt-LT"/>
              </w:rPr>
            </w:pPr>
          </w:p>
        </w:tc>
      </w:tr>
      <w:tr w:rsidR="006568DE" w:rsidRPr="00D13459" w14:paraId="76B7C45F" w14:textId="77777777" w:rsidTr="0004116C">
        <w:tc>
          <w:tcPr>
            <w:tcW w:w="1680" w:type="dxa"/>
          </w:tcPr>
          <w:p w14:paraId="313D5B7D" w14:textId="64A4C7B8" w:rsidR="006568DE" w:rsidRPr="00D13459" w:rsidRDefault="006568DE" w:rsidP="006568DE">
            <w:pPr>
              <w:pStyle w:val="NoSpacing"/>
              <w:ind w:firstLine="851"/>
              <w:rPr>
                <w:bCs/>
                <w:sz w:val="24"/>
                <w:szCs w:val="24"/>
                <w:lang w:eastAsia="lt-LT"/>
              </w:rPr>
            </w:pPr>
            <w:r w:rsidRPr="00D13459">
              <w:rPr>
                <w:bCs/>
                <w:sz w:val="24"/>
                <w:szCs w:val="24"/>
                <w:lang w:eastAsia="lt-LT"/>
              </w:rPr>
              <w:t>3.</w:t>
            </w:r>
          </w:p>
        </w:tc>
        <w:tc>
          <w:tcPr>
            <w:tcW w:w="4687" w:type="dxa"/>
          </w:tcPr>
          <w:p w14:paraId="19EB8DD9" w14:textId="652A49D4" w:rsidR="006568DE" w:rsidRPr="00D13459" w:rsidRDefault="006568DE" w:rsidP="006568DE">
            <w:pPr>
              <w:pStyle w:val="NoSpacing"/>
              <w:jc w:val="both"/>
              <w:rPr>
                <w:bCs/>
                <w:sz w:val="24"/>
                <w:szCs w:val="24"/>
                <w:lang w:eastAsia="lt-LT"/>
              </w:rPr>
            </w:pPr>
            <w:r w:rsidRPr="00D13459">
              <w:rPr>
                <w:sz w:val="24"/>
                <w:szCs w:val="24"/>
              </w:rPr>
              <w:t>Vandžiogalos laisvalaikio salės laiptų remontas</w:t>
            </w:r>
          </w:p>
        </w:tc>
        <w:tc>
          <w:tcPr>
            <w:tcW w:w="4944" w:type="dxa"/>
          </w:tcPr>
          <w:p w14:paraId="7CAD8396" w14:textId="225F49B2" w:rsidR="006568DE" w:rsidRPr="00D13459" w:rsidRDefault="006568DE" w:rsidP="006568DE">
            <w:pPr>
              <w:pStyle w:val="NoSpacing"/>
              <w:ind w:firstLine="851"/>
              <w:rPr>
                <w:bCs/>
                <w:sz w:val="24"/>
                <w:szCs w:val="24"/>
                <w:lang w:eastAsia="lt-LT"/>
              </w:rPr>
            </w:pPr>
            <w:r w:rsidRPr="00D13459">
              <w:rPr>
                <w:sz w:val="24"/>
                <w:szCs w:val="24"/>
                <w:lang w:val="en-US"/>
              </w:rPr>
              <w:t>2600.00</w:t>
            </w:r>
          </w:p>
        </w:tc>
        <w:tc>
          <w:tcPr>
            <w:tcW w:w="2504" w:type="dxa"/>
          </w:tcPr>
          <w:p w14:paraId="279E15D1" w14:textId="77777777" w:rsidR="006568DE" w:rsidRPr="00D13459" w:rsidRDefault="006568DE" w:rsidP="006568DE">
            <w:pPr>
              <w:pStyle w:val="NoSpacing"/>
              <w:ind w:firstLine="851"/>
              <w:rPr>
                <w:bCs/>
                <w:sz w:val="24"/>
                <w:szCs w:val="24"/>
                <w:lang w:eastAsia="lt-LT"/>
              </w:rPr>
            </w:pPr>
          </w:p>
        </w:tc>
      </w:tr>
      <w:tr w:rsidR="006568DE" w:rsidRPr="00D13459" w14:paraId="09771438" w14:textId="77777777" w:rsidTr="0004116C">
        <w:tc>
          <w:tcPr>
            <w:tcW w:w="11311" w:type="dxa"/>
            <w:gridSpan w:val="3"/>
          </w:tcPr>
          <w:p w14:paraId="446AE3A5" w14:textId="20F87ED5" w:rsidR="006568DE" w:rsidRPr="00D13459" w:rsidRDefault="006568DE" w:rsidP="006568DE">
            <w:pPr>
              <w:pStyle w:val="NoSpacing"/>
              <w:ind w:firstLine="851"/>
              <w:rPr>
                <w:sz w:val="24"/>
                <w:szCs w:val="24"/>
              </w:rPr>
            </w:pPr>
          </w:p>
        </w:tc>
        <w:tc>
          <w:tcPr>
            <w:tcW w:w="2504" w:type="dxa"/>
          </w:tcPr>
          <w:p w14:paraId="53AC0635" w14:textId="2E1177E7" w:rsidR="006568DE" w:rsidRPr="00D13459" w:rsidRDefault="006568DE" w:rsidP="006568DE">
            <w:pPr>
              <w:pStyle w:val="NoSpacing"/>
              <w:rPr>
                <w:b/>
                <w:sz w:val="24"/>
                <w:szCs w:val="24"/>
                <w:lang w:eastAsia="lt-LT"/>
              </w:rPr>
            </w:pPr>
            <w:r w:rsidRPr="00D13459">
              <w:rPr>
                <w:b/>
                <w:sz w:val="24"/>
                <w:szCs w:val="24"/>
                <w:lang w:eastAsia="lt-LT"/>
              </w:rPr>
              <w:t xml:space="preserve">Iš viso: </w:t>
            </w:r>
            <w:r w:rsidR="00D13459">
              <w:rPr>
                <w:b/>
                <w:sz w:val="24"/>
                <w:szCs w:val="24"/>
                <w:lang w:eastAsia="lt-LT"/>
              </w:rPr>
              <w:t xml:space="preserve">8717,00 </w:t>
            </w:r>
          </w:p>
        </w:tc>
      </w:tr>
    </w:tbl>
    <w:p w14:paraId="1C2D4FF6" w14:textId="77777777" w:rsidR="00222429" w:rsidRPr="00394F9B" w:rsidRDefault="00222429" w:rsidP="00596B07">
      <w:pPr>
        <w:pStyle w:val="NoSpacing"/>
        <w:ind w:right="535" w:firstLine="851"/>
        <w:rPr>
          <w:bCs/>
          <w:sz w:val="24"/>
          <w:szCs w:val="24"/>
          <w:lang w:eastAsia="lt-LT"/>
        </w:rPr>
      </w:pPr>
    </w:p>
    <w:p w14:paraId="685B6EF7" w14:textId="5E9B30DF" w:rsidR="0004116C" w:rsidRDefault="00D13459" w:rsidP="004E5F08">
      <w:pPr>
        <w:pStyle w:val="NoSpacing"/>
        <w:spacing w:line="360" w:lineRule="auto"/>
        <w:ind w:left="113" w:right="57" w:firstLine="851"/>
        <w:jc w:val="both"/>
        <w:rPr>
          <w:bCs/>
          <w:sz w:val="24"/>
          <w:szCs w:val="24"/>
        </w:rPr>
      </w:pPr>
      <w:r>
        <w:rPr>
          <w:bCs/>
          <w:sz w:val="24"/>
          <w:szCs w:val="24"/>
        </w:rPr>
        <w:t xml:space="preserve">2022 metais </w:t>
      </w:r>
      <w:r w:rsidR="000577C2">
        <w:rPr>
          <w:bCs/>
          <w:sz w:val="24"/>
          <w:szCs w:val="24"/>
        </w:rPr>
        <w:t xml:space="preserve">skirtos lėšos panaudotos tikslingai, pakeista lauko grindinio dalis prie Babtų kultūros centro, suremontuoti Vandžiogalos laisvalaikio salės atsarginio išėjimo laiptai, atnaujinta ir pakeista santechnikos įranga orkestro studijos patalpose. </w:t>
      </w:r>
    </w:p>
    <w:p w14:paraId="02AEB17C" w14:textId="77777777" w:rsidR="009468DE" w:rsidRPr="00394F9B" w:rsidRDefault="009468DE" w:rsidP="0004116C">
      <w:pPr>
        <w:pStyle w:val="NoSpacing"/>
        <w:spacing w:line="360" w:lineRule="auto"/>
        <w:ind w:left="113" w:right="170" w:firstLine="738"/>
        <w:jc w:val="both"/>
        <w:rPr>
          <w:bCs/>
          <w:sz w:val="24"/>
          <w:szCs w:val="24"/>
        </w:rPr>
      </w:pPr>
    </w:p>
    <w:p w14:paraId="7331E9ED" w14:textId="53056946" w:rsidR="007067A7" w:rsidRPr="00394F9B" w:rsidRDefault="005E1E5D" w:rsidP="00AC1132">
      <w:pPr>
        <w:pStyle w:val="NoSpacing"/>
        <w:spacing w:line="360" w:lineRule="auto"/>
        <w:ind w:left="113" w:right="170" w:firstLine="851"/>
        <w:jc w:val="center"/>
        <w:rPr>
          <w:b/>
          <w:sz w:val="24"/>
          <w:szCs w:val="24"/>
        </w:rPr>
      </w:pPr>
      <w:r w:rsidRPr="00394F9B">
        <w:rPr>
          <w:b/>
          <w:sz w:val="24"/>
          <w:szCs w:val="24"/>
        </w:rPr>
        <w:t>IX</w:t>
      </w:r>
      <w:r w:rsidR="00225530" w:rsidRPr="00394F9B">
        <w:rPr>
          <w:b/>
          <w:sz w:val="24"/>
          <w:szCs w:val="24"/>
        </w:rPr>
        <w:t>.</w:t>
      </w:r>
      <w:r w:rsidR="007067A7" w:rsidRPr="00394F9B">
        <w:rPr>
          <w:b/>
          <w:sz w:val="24"/>
          <w:szCs w:val="24"/>
        </w:rPr>
        <w:t xml:space="preserve"> PROJEKTINĖ VEIKLA</w:t>
      </w:r>
    </w:p>
    <w:p w14:paraId="5CE820AF" w14:textId="77777777" w:rsidR="007067A7" w:rsidRPr="00394F9B" w:rsidRDefault="007067A7" w:rsidP="00596B07">
      <w:pPr>
        <w:pStyle w:val="NoSpacing"/>
        <w:ind w:right="535" w:firstLine="851"/>
        <w:jc w:val="center"/>
        <w:rPr>
          <w:b/>
          <w:sz w:val="24"/>
          <w:szCs w:val="24"/>
        </w:rPr>
      </w:pPr>
    </w:p>
    <w:tbl>
      <w:tblPr>
        <w:tblStyle w:val="TableGrid"/>
        <w:tblW w:w="13815" w:type="dxa"/>
        <w:tblInd w:w="355" w:type="dxa"/>
        <w:tblLook w:val="04A0" w:firstRow="1" w:lastRow="0" w:firstColumn="1" w:lastColumn="0" w:noHBand="0" w:noVBand="1"/>
      </w:tblPr>
      <w:tblGrid>
        <w:gridCol w:w="1248"/>
        <w:gridCol w:w="4099"/>
        <w:gridCol w:w="2089"/>
        <w:gridCol w:w="2126"/>
        <w:gridCol w:w="1783"/>
        <w:gridCol w:w="2470"/>
      </w:tblGrid>
      <w:tr w:rsidR="004E687F" w:rsidRPr="00394F9B" w14:paraId="5502B8E4" w14:textId="77777777" w:rsidTr="00AF15B0">
        <w:trPr>
          <w:trHeight w:val="880"/>
        </w:trPr>
        <w:tc>
          <w:tcPr>
            <w:tcW w:w="1248" w:type="dxa"/>
          </w:tcPr>
          <w:p w14:paraId="56771E59" w14:textId="77777777" w:rsidR="004E687F" w:rsidRPr="00394F9B" w:rsidRDefault="004E687F" w:rsidP="00AF15B0">
            <w:pPr>
              <w:pStyle w:val="NoSpacing"/>
              <w:jc w:val="center"/>
              <w:rPr>
                <w:b/>
                <w:bCs/>
                <w:sz w:val="22"/>
                <w:szCs w:val="22"/>
                <w:lang w:eastAsia="lt-LT"/>
              </w:rPr>
            </w:pPr>
            <w:r w:rsidRPr="00394F9B">
              <w:rPr>
                <w:b/>
                <w:bCs/>
                <w:sz w:val="22"/>
                <w:szCs w:val="22"/>
                <w:lang w:eastAsia="lt-LT"/>
              </w:rPr>
              <w:lastRenderedPageBreak/>
              <w:t>Eil. Nr.</w:t>
            </w:r>
          </w:p>
          <w:p w14:paraId="0FD60B77" w14:textId="77777777" w:rsidR="00911838" w:rsidRPr="00394F9B" w:rsidRDefault="00911838" w:rsidP="00AF15B0">
            <w:pPr>
              <w:ind w:firstLine="851"/>
              <w:jc w:val="center"/>
              <w:rPr>
                <w:b/>
                <w:bCs/>
                <w:lang w:eastAsia="lt-LT"/>
              </w:rPr>
            </w:pPr>
          </w:p>
          <w:p w14:paraId="503AAF84" w14:textId="21829D96" w:rsidR="00911838" w:rsidRPr="00394F9B" w:rsidRDefault="00911838" w:rsidP="00AF15B0">
            <w:pPr>
              <w:ind w:firstLine="851"/>
              <w:jc w:val="center"/>
              <w:rPr>
                <w:b/>
                <w:bCs/>
                <w:lang w:eastAsia="lt-LT"/>
              </w:rPr>
            </w:pPr>
          </w:p>
        </w:tc>
        <w:tc>
          <w:tcPr>
            <w:tcW w:w="4099" w:type="dxa"/>
          </w:tcPr>
          <w:p w14:paraId="766C41E7" w14:textId="31A07331" w:rsidR="004E687F" w:rsidRPr="00394F9B" w:rsidRDefault="004E687F" w:rsidP="00AF15B0">
            <w:pPr>
              <w:pStyle w:val="NoSpacing"/>
              <w:jc w:val="center"/>
              <w:rPr>
                <w:b/>
                <w:bCs/>
                <w:sz w:val="22"/>
                <w:szCs w:val="22"/>
                <w:lang w:eastAsia="lt-LT"/>
              </w:rPr>
            </w:pPr>
            <w:r w:rsidRPr="00394F9B">
              <w:rPr>
                <w:b/>
                <w:bCs/>
                <w:sz w:val="22"/>
                <w:szCs w:val="22"/>
                <w:lang w:eastAsia="lt-LT"/>
              </w:rPr>
              <w:t>Projekto pavadinimas ir finansavimo programa (pavadinimas-visi teikti projektai fondams)</w:t>
            </w:r>
          </w:p>
        </w:tc>
        <w:tc>
          <w:tcPr>
            <w:tcW w:w="2089" w:type="dxa"/>
          </w:tcPr>
          <w:p w14:paraId="32292AC9" w14:textId="77777777" w:rsidR="004E687F" w:rsidRPr="00394F9B" w:rsidRDefault="004E687F" w:rsidP="00AF15B0">
            <w:pPr>
              <w:pStyle w:val="NoSpacing"/>
              <w:jc w:val="center"/>
              <w:rPr>
                <w:b/>
                <w:bCs/>
                <w:sz w:val="22"/>
                <w:szCs w:val="22"/>
                <w:lang w:eastAsia="lt-LT"/>
              </w:rPr>
            </w:pPr>
            <w:r w:rsidRPr="00394F9B">
              <w:rPr>
                <w:b/>
                <w:bCs/>
                <w:sz w:val="22"/>
                <w:szCs w:val="22"/>
                <w:lang w:eastAsia="lt-LT"/>
              </w:rPr>
              <w:t>Gautas finansavimas, parama, Eur</w:t>
            </w:r>
          </w:p>
        </w:tc>
        <w:tc>
          <w:tcPr>
            <w:tcW w:w="2126" w:type="dxa"/>
          </w:tcPr>
          <w:p w14:paraId="705B4233" w14:textId="53F563A7" w:rsidR="004E687F" w:rsidRPr="00394F9B" w:rsidRDefault="004E687F" w:rsidP="00AF15B0">
            <w:pPr>
              <w:pStyle w:val="NoSpacing"/>
              <w:jc w:val="center"/>
              <w:rPr>
                <w:b/>
                <w:bCs/>
                <w:sz w:val="22"/>
                <w:szCs w:val="22"/>
                <w:lang w:eastAsia="lt-LT"/>
              </w:rPr>
            </w:pPr>
            <w:r w:rsidRPr="00394F9B">
              <w:rPr>
                <w:b/>
                <w:bCs/>
                <w:sz w:val="22"/>
                <w:szCs w:val="22"/>
                <w:lang w:eastAsia="lt-LT"/>
              </w:rPr>
              <w:t>Savivaldybės dalis, Eur (jeigu buvo)</w:t>
            </w:r>
          </w:p>
        </w:tc>
        <w:tc>
          <w:tcPr>
            <w:tcW w:w="1783" w:type="dxa"/>
          </w:tcPr>
          <w:p w14:paraId="75D4468F" w14:textId="24F79D95" w:rsidR="000911DD" w:rsidRPr="00394F9B" w:rsidRDefault="004E687F" w:rsidP="00AF15B0">
            <w:pPr>
              <w:jc w:val="center"/>
              <w:rPr>
                <w:rFonts w:ascii="Times New Roman" w:eastAsia="Times New Roman" w:hAnsi="Times New Roman" w:cs="Times New Roman"/>
                <w:b/>
                <w:bCs/>
                <w:lang w:eastAsia="lt-LT"/>
              </w:rPr>
            </w:pPr>
            <w:r w:rsidRPr="00394F9B">
              <w:rPr>
                <w:rFonts w:ascii="Times New Roman" w:eastAsia="Times New Roman" w:hAnsi="Times New Roman" w:cs="Times New Roman"/>
                <w:b/>
                <w:bCs/>
                <w:lang w:eastAsia="lt-LT"/>
              </w:rPr>
              <w:t xml:space="preserve">Bendra </w:t>
            </w:r>
            <w:r w:rsidR="000911DD" w:rsidRPr="00394F9B">
              <w:rPr>
                <w:rFonts w:ascii="Times New Roman" w:eastAsia="Times New Roman" w:hAnsi="Times New Roman" w:cs="Times New Roman"/>
                <w:b/>
                <w:bCs/>
                <w:lang w:eastAsia="lt-LT"/>
              </w:rPr>
              <w:t>lėšų suma</w:t>
            </w:r>
          </w:p>
          <w:p w14:paraId="24286770" w14:textId="77777777" w:rsidR="004E687F" w:rsidRPr="00394F9B" w:rsidRDefault="004E687F" w:rsidP="00AF15B0">
            <w:pPr>
              <w:pStyle w:val="NoSpacing"/>
              <w:rPr>
                <w:b/>
                <w:bCs/>
                <w:sz w:val="22"/>
                <w:szCs w:val="22"/>
                <w:lang w:eastAsia="lt-LT"/>
              </w:rPr>
            </w:pPr>
          </w:p>
        </w:tc>
        <w:tc>
          <w:tcPr>
            <w:tcW w:w="2470" w:type="dxa"/>
          </w:tcPr>
          <w:p w14:paraId="181E0348" w14:textId="77777777" w:rsidR="004E687F" w:rsidRPr="00394F9B" w:rsidRDefault="007159D7" w:rsidP="00AF15B0">
            <w:pPr>
              <w:pStyle w:val="NoSpacing"/>
              <w:jc w:val="center"/>
              <w:rPr>
                <w:b/>
                <w:bCs/>
                <w:sz w:val="22"/>
                <w:szCs w:val="22"/>
                <w:lang w:eastAsia="lt-LT"/>
              </w:rPr>
            </w:pPr>
            <w:r w:rsidRPr="00394F9B">
              <w:rPr>
                <w:b/>
                <w:bCs/>
                <w:sz w:val="22"/>
                <w:szCs w:val="22"/>
                <w:lang w:eastAsia="lt-LT"/>
              </w:rPr>
              <w:t>Į projekto veiklas į</w:t>
            </w:r>
            <w:r w:rsidR="004E687F" w:rsidRPr="00394F9B">
              <w:rPr>
                <w:b/>
                <w:bCs/>
                <w:sz w:val="22"/>
                <w:szCs w:val="22"/>
                <w:lang w:eastAsia="lt-LT"/>
              </w:rPr>
              <w:t>trauktų žmonių skaičius</w:t>
            </w:r>
          </w:p>
          <w:p w14:paraId="78078EEB" w14:textId="3AEBF602" w:rsidR="00911838" w:rsidRPr="00394F9B" w:rsidRDefault="00911838" w:rsidP="00AF15B0">
            <w:pPr>
              <w:ind w:firstLine="851"/>
              <w:jc w:val="center"/>
              <w:rPr>
                <w:b/>
                <w:bCs/>
                <w:lang w:eastAsia="lt-LT"/>
              </w:rPr>
            </w:pPr>
          </w:p>
        </w:tc>
      </w:tr>
      <w:tr w:rsidR="00D86FF6" w:rsidRPr="00394F9B" w14:paraId="5C6100AC" w14:textId="77777777" w:rsidTr="00AF15B0">
        <w:tc>
          <w:tcPr>
            <w:tcW w:w="1248" w:type="dxa"/>
          </w:tcPr>
          <w:p w14:paraId="58AF7D39" w14:textId="402F1900" w:rsidR="00D86FF6" w:rsidRPr="00D86FF6" w:rsidRDefault="00D86FF6" w:rsidP="00D86FF6">
            <w:pPr>
              <w:pStyle w:val="NoSpacing"/>
              <w:jc w:val="center"/>
              <w:rPr>
                <w:sz w:val="24"/>
                <w:szCs w:val="24"/>
                <w:lang w:eastAsia="lt-LT"/>
              </w:rPr>
            </w:pPr>
            <w:r w:rsidRPr="00D86FF6">
              <w:rPr>
                <w:sz w:val="24"/>
                <w:szCs w:val="24"/>
                <w:lang w:eastAsia="lt-LT"/>
              </w:rPr>
              <w:t>1.</w:t>
            </w:r>
          </w:p>
        </w:tc>
        <w:tc>
          <w:tcPr>
            <w:tcW w:w="4099" w:type="dxa"/>
          </w:tcPr>
          <w:p w14:paraId="5F63D8B5" w14:textId="6A619A10" w:rsidR="00D86FF6" w:rsidRPr="00D86FF6" w:rsidRDefault="00D86FF6" w:rsidP="00D86FF6">
            <w:pPr>
              <w:pStyle w:val="NoSpacing"/>
              <w:jc w:val="both"/>
              <w:rPr>
                <w:sz w:val="24"/>
                <w:szCs w:val="24"/>
                <w:lang w:eastAsia="lt-LT"/>
              </w:rPr>
            </w:pPr>
            <w:r w:rsidRPr="00D86FF6">
              <w:rPr>
                <w:sz w:val="24"/>
                <w:szCs w:val="24"/>
                <w:lang w:eastAsia="lt-LT"/>
              </w:rPr>
              <w:t>Vaikų vasaros stovykla “Vasaros paletė” – KRS</w:t>
            </w:r>
          </w:p>
        </w:tc>
        <w:tc>
          <w:tcPr>
            <w:tcW w:w="2089" w:type="dxa"/>
          </w:tcPr>
          <w:p w14:paraId="147D9244" w14:textId="62745B0F" w:rsidR="00D86FF6" w:rsidRPr="00D86FF6" w:rsidRDefault="00D86FF6" w:rsidP="00D86FF6">
            <w:pPr>
              <w:pStyle w:val="NoSpacing"/>
              <w:ind w:firstLine="851"/>
              <w:jc w:val="center"/>
              <w:rPr>
                <w:sz w:val="24"/>
                <w:szCs w:val="24"/>
                <w:lang w:eastAsia="lt-LT"/>
              </w:rPr>
            </w:pPr>
            <w:r w:rsidRPr="00D86FF6">
              <w:rPr>
                <w:sz w:val="24"/>
                <w:szCs w:val="24"/>
                <w:lang w:eastAsia="lt-LT"/>
              </w:rPr>
              <w:t>392.00</w:t>
            </w:r>
          </w:p>
        </w:tc>
        <w:tc>
          <w:tcPr>
            <w:tcW w:w="2126" w:type="dxa"/>
          </w:tcPr>
          <w:p w14:paraId="3060ED81" w14:textId="6FB96A13" w:rsidR="00D86FF6" w:rsidRPr="00D86FF6" w:rsidRDefault="00D86FF6" w:rsidP="00D86FF6">
            <w:pPr>
              <w:pStyle w:val="NoSpacing"/>
              <w:ind w:firstLine="851"/>
              <w:jc w:val="center"/>
              <w:rPr>
                <w:sz w:val="24"/>
                <w:szCs w:val="24"/>
                <w:lang w:eastAsia="lt-LT"/>
              </w:rPr>
            </w:pPr>
            <w:r w:rsidRPr="00D86FF6">
              <w:rPr>
                <w:sz w:val="24"/>
                <w:szCs w:val="24"/>
                <w:lang w:eastAsia="lt-LT"/>
              </w:rPr>
              <w:t>392.00</w:t>
            </w:r>
          </w:p>
        </w:tc>
        <w:tc>
          <w:tcPr>
            <w:tcW w:w="1783" w:type="dxa"/>
          </w:tcPr>
          <w:p w14:paraId="11844D8D" w14:textId="38071319" w:rsidR="00D86FF6" w:rsidRPr="00D86FF6" w:rsidRDefault="00D86FF6" w:rsidP="00D86FF6">
            <w:pPr>
              <w:pStyle w:val="NoSpacing"/>
              <w:ind w:firstLine="851"/>
              <w:jc w:val="center"/>
              <w:rPr>
                <w:sz w:val="24"/>
                <w:szCs w:val="24"/>
                <w:lang w:eastAsia="lt-LT"/>
              </w:rPr>
            </w:pPr>
            <w:r w:rsidRPr="00D86FF6">
              <w:rPr>
                <w:sz w:val="24"/>
                <w:szCs w:val="24"/>
                <w:lang w:eastAsia="lt-LT"/>
              </w:rPr>
              <w:t>392.00</w:t>
            </w:r>
          </w:p>
        </w:tc>
        <w:tc>
          <w:tcPr>
            <w:tcW w:w="2470" w:type="dxa"/>
          </w:tcPr>
          <w:p w14:paraId="1B9FCBFA" w14:textId="79AD81E7" w:rsidR="00D86FF6" w:rsidRPr="00D86FF6" w:rsidRDefault="00D86FF6" w:rsidP="00D86FF6">
            <w:pPr>
              <w:pStyle w:val="NoSpacing"/>
              <w:ind w:firstLine="851"/>
              <w:jc w:val="center"/>
              <w:rPr>
                <w:sz w:val="24"/>
                <w:szCs w:val="24"/>
                <w:lang w:eastAsia="lt-LT"/>
              </w:rPr>
            </w:pPr>
            <w:r w:rsidRPr="00D86FF6">
              <w:rPr>
                <w:sz w:val="24"/>
                <w:szCs w:val="24"/>
                <w:lang w:eastAsia="lt-LT"/>
              </w:rPr>
              <w:t>70</w:t>
            </w:r>
          </w:p>
        </w:tc>
      </w:tr>
      <w:tr w:rsidR="00D86FF6" w:rsidRPr="00394F9B" w14:paraId="7D46F4E7" w14:textId="77777777" w:rsidTr="00AF15B0">
        <w:tc>
          <w:tcPr>
            <w:tcW w:w="1248" w:type="dxa"/>
          </w:tcPr>
          <w:p w14:paraId="3F7DF239" w14:textId="27DC8705" w:rsidR="00D86FF6" w:rsidRPr="00D86FF6" w:rsidRDefault="00D86FF6" w:rsidP="00D86FF6">
            <w:pPr>
              <w:pStyle w:val="NoSpacing"/>
              <w:jc w:val="center"/>
              <w:rPr>
                <w:sz w:val="24"/>
                <w:szCs w:val="24"/>
                <w:lang w:eastAsia="lt-LT"/>
              </w:rPr>
            </w:pPr>
            <w:r w:rsidRPr="00D86FF6">
              <w:rPr>
                <w:sz w:val="24"/>
                <w:szCs w:val="24"/>
                <w:lang w:eastAsia="lt-LT"/>
              </w:rPr>
              <w:t>2.</w:t>
            </w:r>
          </w:p>
        </w:tc>
        <w:tc>
          <w:tcPr>
            <w:tcW w:w="4099" w:type="dxa"/>
          </w:tcPr>
          <w:p w14:paraId="5DC24421" w14:textId="3D60479B" w:rsidR="00D86FF6" w:rsidRPr="00D86FF6" w:rsidRDefault="00D86FF6" w:rsidP="00D86FF6">
            <w:pPr>
              <w:pStyle w:val="NoSpacing"/>
              <w:jc w:val="both"/>
              <w:rPr>
                <w:sz w:val="24"/>
                <w:szCs w:val="24"/>
                <w:lang w:eastAsia="lt-LT"/>
              </w:rPr>
            </w:pPr>
            <w:r w:rsidRPr="00D86FF6">
              <w:rPr>
                <w:sz w:val="24"/>
                <w:szCs w:val="24"/>
                <w:lang w:eastAsia="lt-LT"/>
              </w:rPr>
              <w:t xml:space="preserve">Vaikų vasaros stovykla “Vasaros spalvos” – KRS </w:t>
            </w:r>
          </w:p>
        </w:tc>
        <w:tc>
          <w:tcPr>
            <w:tcW w:w="2089" w:type="dxa"/>
          </w:tcPr>
          <w:p w14:paraId="00BC9483" w14:textId="7DD5F1EC" w:rsidR="00D86FF6" w:rsidRPr="00D86FF6" w:rsidRDefault="00D86FF6" w:rsidP="00D86FF6">
            <w:pPr>
              <w:pStyle w:val="NoSpacing"/>
              <w:ind w:firstLine="851"/>
              <w:jc w:val="center"/>
              <w:rPr>
                <w:sz w:val="24"/>
                <w:szCs w:val="24"/>
                <w:lang w:eastAsia="lt-LT"/>
              </w:rPr>
            </w:pPr>
            <w:r w:rsidRPr="00D86FF6">
              <w:rPr>
                <w:sz w:val="24"/>
                <w:szCs w:val="24"/>
                <w:lang w:eastAsia="lt-LT"/>
              </w:rPr>
              <w:t>441.00</w:t>
            </w:r>
          </w:p>
        </w:tc>
        <w:tc>
          <w:tcPr>
            <w:tcW w:w="2126" w:type="dxa"/>
          </w:tcPr>
          <w:p w14:paraId="5D9A15FE" w14:textId="55AD55CE" w:rsidR="00D86FF6" w:rsidRPr="00D86FF6" w:rsidRDefault="00D86FF6" w:rsidP="00D86FF6">
            <w:pPr>
              <w:pStyle w:val="NoSpacing"/>
              <w:ind w:firstLine="851"/>
              <w:jc w:val="center"/>
              <w:rPr>
                <w:sz w:val="24"/>
                <w:szCs w:val="24"/>
                <w:lang w:eastAsia="lt-LT"/>
              </w:rPr>
            </w:pPr>
            <w:r w:rsidRPr="00D86FF6">
              <w:rPr>
                <w:sz w:val="24"/>
                <w:szCs w:val="24"/>
                <w:lang w:eastAsia="lt-LT"/>
              </w:rPr>
              <w:t>441.00</w:t>
            </w:r>
          </w:p>
        </w:tc>
        <w:tc>
          <w:tcPr>
            <w:tcW w:w="1783" w:type="dxa"/>
          </w:tcPr>
          <w:p w14:paraId="7B4A9826" w14:textId="027473A3" w:rsidR="00D86FF6" w:rsidRPr="00D86FF6" w:rsidRDefault="00D86FF6" w:rsidP="00D86FF6">
            <w:pPr>
              <w:pStyle w:val="NoSpacing"/>
              <w:ind w:firstLine="851"/>
              <w:jc w:val="center"/>
              <w:rPr>
                <w:sz w:val="24"/>
                <w:szCs w:val="24"/>
                <w:lang w:eastAsia="lt-LT"/>
              </w:rPr>
            </w:pPr>
            <w:r w:rsidRPr="00D86FF6">
              <w:rPr>
                <w:sz w:val="24"/>
                <w:szCs w:val="24"/>
                <w:lang w:eastAsia="lt-LT"/>
              </w:rPr>
              <w:t>441.00</w:t>
            </w:r>
          </w:p>
        </w:tc>
        <w:tc>
          <w:tcPr>
            <w:tcW w:w="2470" w:type="dxa"/>
          </w:tcPr>
          <w:p w14:paraId="77BBDE2A" w14:textId="05F6A4D0" w:rsidR="00D86FF6" w:rsidRPr="00D86FF6" w:rsidRDefault="00D86FF6" w:rsidP="00D86FF6">
            <w:pPr>
              <w:pStyle w:val="NoSpacing"/>
              <w:ind w:firstLine="851"/>
              <w:jc w:val="center"/>
              <w:rPr>
                <w:sz w:val="24"/>
                <w:szCs w:val="24"/>
                <w:lang w:eastAsia="lt-LT"/>
              </w:rPr>
            </w:pPr>
            <w:r w:rsidRPr="00D86FF6">
              <w:rPr>
                <w:sz w:val="24"/>
                <w:szCs w:val="24"/>
                <w:lang w:eastAsia="lt-LT"/>
              </w:rPr>
              <w:t>70</w:t>
            </w:r>
          </w:p>
        </w:tc>
      </w:tr>
      <w:tr w:rsidR="00D86FF6" w:rsidRPr="00394F9B" w14:paraId="3D19230E" w14:textId="77777777" w:rsidTr="00AF15B0">
        <w:tc>
          <w:tcPr>
            <w:tcW w:w="1248" w:type="dxa"/>
          </w:tcPr>
          <w:p w14:paraId="3A5AE105" w14:textId="48A35272" w:rsidR="00D86FF6" w:rsidRPr="00D86FF6" w:rsidRDefault="00D86FF6" w:rsidP="00D86FF6">
            <w:pPr>
              <w:pStyle w:val="NoSpacing"/>
              <w:jc w:val="center"/>
              <w:rPr>
                <w:sz w:val="24"/>
                <w:szCs w:val="24"/>
                <w:lang w:eastAsia="lt-LT"/>
              </w:rPr>
            </w:pPr>
            <w:r w:rsidRPr="00D86FF6">
              <w:rPr>
                <w:sz w:val="24"/>
                <w:szCs w:val="24"/>
                <w:lang w:eastAsia="lt-LT"/>
              </w:rPr>
              <w:t>3.</w:t>
            </w:r>
          </w:p>
        </w:tc>
        <w:tc>
          <w:tcPr>
            <w:tcW w:w="4099" w:type="dxa"/>
          </w:tcPr>
          <w:p w14:paraId="4B77523C" w14:textId="5A4B740A" w:rsidR="00D86FF6" w:rsidRPr="00D86FF6" w:rsidRDefault="00D86FF6" w:rsidP="00D86FF6">
            <w:pPr>
              <w:pStyle w:val="NoSpacing"/>
              <w:jc w:val="both"/>
              <w:rPr>
                <w:sz w:val="24"/>
                <w:szCs w:val="24"/>
                <w:lang w:eastAsia="lt-LT"/>
              </w:rPr>
            </w:pPr>
            <w:r w:rsidRPr="00D86FF6">
              <w:rPr>
                <w:sz w:val="24"/>
                <w:szCs w:val="24"/>
                <w:lang w:eastAsia="lt-LT"/>
              </w:rPr>
              <w:t>Babtų šiuolaikinių seniūnijų projektas</w:t>
            </w:r>
          </w:p>
        </w:tc>
        <w:tc>
          <w:tcPr>
            <w:tcW w:w="2089" w:type="dxa"/>
          </w:tcPr>
          <w:p w14:paraId="3B9AA455" w14:textId="7124632C" w:rsidR="00D86FF6" w:rsidRPr="00D86FF6" w:rsidRDefault="00D86FF6" w:rsidP="00D86FF6">
            <w:pPr>
              <w:pStyle w:val="NoSpacing"/>
              <w:ind w:firstLine="851"/>
              <w:jc w:val="center"/>
              <w:rPr>
                <w:sz w:val="24"/>
                <w:szCs w:val="24"/>
                <w:lang w:eastAsia="lt-LT"/>
              </w:rPr>
            </w:pPr>
            <w:r w:rsidRPr="00D86FF6">
              <w:rPr>
                <w:sz w:val="24"/>
                <w:szCs w:val="24"/>
                <w:lang w:val="en-US" w:eastAsia="lt-LT"/>
              </w:rPr>
              <w:t>10.000</w:t>
            </w:r>
            <w:r w:rsidRPr="00D86FF6">
              <w:rPr>
                <w:sz w:val="24"/>
                <w:szCs w:val="24"/>
                <w:lang w:eastAsia="lt-LT"/>
              </w:rPr>
              <w:t xml:space="preserve"> </w:t>
            </w:r>
          </w:p>
        </w:tc>
        <w:tc>
          <w:tcPr>
            <w:tcW w:w="2126" w:type="dxa"/>
          </w:tcPr>
          <w:p w14:paraId="369F373B" w14:textId="77777777" w:rsidR="00D86FF6" w:rsidRPr="00D86FF6" w:rsidRDefault="00D86FF6" w:rsidP="00D86FF6">
            <w:pPr>
              <w:pStyle w:val="NoSpacing"/>
              <w:ind w:firstLine="851"/>
              <w:jc w:val="center"/>
              <w:rPr>
                <w:sz w:val="24"/>
                <w:szCs w:val="24"/>
                <w:lang w:eastAsia="lt-LT"/>
              </w:rPr>
            </w:pPr>
          </w:p>
        </w:tc>
        <w:tc>
          <w:tcPr>
            <w:tcW w:w="1783" w:type="dxa"/>
          </w:tcPr>
          <w:p w14:paraId="1516B0EC" w14:textId="6D1BB8F7" w:rsidR="00D86FF6" w:rsidRPr="00D86FF6" w:rsidRDefault="00D86FF6" w:rsidP="00D86FF6">
            <w:pPr>
              <w:pStyle w:val="NoSpacing"/>
              <w:ind w:firstLine="851"/>
              <w:jc w:val="center"/>
              <w:rPr>
                <w:sz w:val="24"/>
                <w:szCs w:val="24"/>
                <w:lang w:eastAsia="lt-LT"/>
              </w:rPr>
            </w:pPr>
            <w:r w:rsidRPr="00D86FF6">
              <w:rPr>
                <w:sz w:val="24"/>
                <w:szCs w:val="24"/>
                <w:lang w:eastAsia="lt-LT"/>
              </w:rPr>
              <w:t>10.000</w:t>
            </w:r>
          </w:p>
        </w:tc>
        <w:tc>
          <w:tcPr>
            <w:tcW w:w="2470" w:type="dxa"/>
          </w:tcPr>
          <w:p w14:paraId="228E0316" w14:textId="7FEA6FC5" w:rsidR="00D86FF6" w:rsidRPr="00D86FF6" w:rsidRDefault="00D86FF6" w:rsidP="00D86FF6">
            <w:pPr>
              <w:pStyle w:val="NoSpacing"/>
              <w:ind w:firstLine="851"/>
              <w:jc w:val="center"/>
              <w:rPr>
                <w:sz w:val="24"/>
                <w:szCs w:val="24"/>
                <w:lang w:eastAsia="lt-LT"/>
              </w:rPr>
            </w:pPr>
            <w:r w:rsidRPr="00D86FF6">
              <w:rPr>
                <w:sz w:val="24"/>
                <w:szCs w:val="24"/>
                <w:lang w:eastAsia="lt-LT"/>
              </w:rPr>
              <w:t>2000.00</w:t>
            </w:r>
          </w:p>
        </w:tc>
      </w:tr>
      <w:tr w:rsidR="00D86FF6" w:rsidRPr="00394F9B" w14:paraId="6442C599" w14:textId="77777777" w:rsidTr="00AF15B0">
        <w:tc>
          <w:tcPr>
            <w:tcW w:w="11345" w:type="dxa"/>
            <w:gridSpan w:val="5"/>
          </w:tcPr>
          <w:p w14:paraId="2E64EA5B" w14:textId="47B9E8F8" w:rsidR="00D86FF6" w:rsidRPr="00D86FF6" w:rsidRDefault="00D86FF6" w:rsidP="00D86FF6">
            <w:pPr>
              <w:pStyle w:val="NoSpacing"/>
              <w:ind w:firstLine="851"/>
              <w:jc w:val="center"/>
              <w:rPr>
                <w:b/>
                <w:bCs/>
                <w:sz w:val="24"/>
                <w:szCs w:val="24"/>
                <w:lang w:eastAsia="lt-LT"/>
              </w:rPr>
            </w:pPr>
          </w:p>
        </w:tc>
        <w:tc>
          <w:tcPr>
            <w:tcW w:w="2470" w:type="dxa"/>
          </w:tcPr>
          <w:p w14:paraId="707F71EF" w14:textId="545A220E" w:rsidR="00D86FF6" w:rsidRPr="00D86FF6" w:rsidRDefault="00D86FF6" w:rsidP="00D86FF6">
            <w:pPr>
              <w:pStyle w:val="NoSpacing"/>
              <w:rPr>
                <w:sz w:val="24"/>
                <w:szCs w:val="24"/>
                <w:lang w:eastAsia="lt-LT"/>
              </w:rPr>
            </w:pPr>
            <w:r w:rsidRPr="00D86FF6">
              <w:rPr>
                <w:b/>
                <w:bCs/>
                <w:sz w:val="24"/>
                <w:szCs w:val="24"/>
                <w:lang w:eastAsia="lt-LT"/>
              </w:rPr>
              <w:t xml:space="preserve">Iš viso: </w:t>
            </w:r>
            <w:r>
              <w:rPr>
                <w:b/>
                <w:bCs/>
                <w:sz w:val="24"/>
                <w:szCs w:val="24"/>
                <w:lang w:eastAsia="lt-LT"/>
              </w:rPr>
              <w:t>10.833.00</w:t>
            </w:r>
          </w:p>
        </w:tc>
      </w:tr>
    </w:tbl>
    <w:p w14:paraId="4363BEC7" w14:textId="77777777" w:rsidR="004615E3" w:rsidRPr="00394F9B" w:rsidRDefault="004615E3" w:rsidP="00596B07">
      <w:pPr>
        <w:pStyle w:val="NoSpacing"/>
        <w:tabs>
          <w:tab w:val="left" w:pos="14805"/>
        </w:tabs>
        <w:spacing w:line="360" w:lineRule="auto"/>
        <w:ind w:right="432" w:firstLine="851"/>
        <w:jc w:val="both"/>
        <w:rPr>
          <w:bCs/>
          <w:sz w:val="24"/>
          <w:szCs w:val="24"/>
        </w:rPr>
      </w:pPr>
    </w:p>
    <w:p w14:paraId="305C27AA" w14:textId="1F1FDB50" w:rsidR="000F4E66" w:rsidRPr="000F4E66" w:rsidRDefault="00AC4249" w:rsidP="004E5F08">
      <w:pPr>
        <w:pStyle w:val="NoSpacing"/>
        <w:tabs>
          <w:tab w:val="left" w:pos="14805"/>
        </w:tabs>
        <w:spacing w:line="360" w:lineRule="auto"/>
        <w:ind w:left="113" w:right="57" w:firstLine="851"/>
        <w:jc w:val="both"/>
        <w:rPr>
          <w:sz w:val="24"/>
          <w:szCs w:val="24"/>
        </w:rPr>
      </w:pPr>
      <w:r>
        <w:rPr>
          <w:sz w:val="24"/>
          <w:szCs w:val="24"/>
        </w:rPr>
        <w:t>2022</w:t>
      </w:r>
      <w:r w:rsidRPr="00DF2290">
        <w:rPr>
          <w:sz w:val="24"/>
          <w:szCs w:val="24"/>
        </w:rPr>
        <w:t xml:space="preserve"> metais parengti ir </w:t>
      </w:r>
      <w:r>
        <w:rPr>
          <w:sz w:val="24"/>
          <w:szCs w:val="24"/>
        </w:rPr>
        <w:t>teikti</w:t>
      </w:r>
      <w:r w:rsidRPr="00DF2290">
        <w:rPr>
          <w:sz w:val="24"/>
          <w:szCs w:val="24"/>
        </w:rPr>
        <w:t xml:space="preserve"> Lietuvos kultūros tarybai </w:t>
      </w:r>
      <w:r>
        <w:rPr>
          <w:sz w:val="24"/>
          <w:szCs w:val="24"/>
        </w:rPr>
        <w:t xml:space="preserve">3 </w:t>
      </w:r>
      <w:r w:rsidRPr="00DF2290">
        <w:rPr>
          <w:sz w:val="24"/>
          <w:szCs w:val="24"/>
        </w:rPr>
        <w:t xml:space="preserve">projektai. </w:t>
      </w:r>
      <w:r>
        <w:rPr>
          <w:sz w:val="24"/>
          <w:szCs w:val="24"/>
        </w:rPr>
        <w:t xml:space="preserve"> </w:t>
      </w:r>
      <w:r w:rsidR="009D42E0">
        <w:rPr>
          <w:sz w:val="24"/>
          <w:szCs w:val="24"/>
        </w:rPr>
        <w:t>Du iš jų</w:t>
      </w:r>
      <w:r>
        <w:rPr>
          <w:sz w:val="24"/>
          <w:szCs w:val="24"/>
        </w:rPr>
        <w:t xml:space="preserve"> inicijavo Babtų kultūros centras, </w:t>
      </w:r>
      <w:r w:rsidR="00864E0D">
        <w:rPr>
          <w:sz w:val="24"/>
          <w:szCs w:val="24"/>
        </w:rPr>
        <w:t>vieną</w:t>
      </w:r>
      <w:r w:rsidRPr="00DF2290">
        <w:rPr>
          <w:sz w:val="24"/>
          <w:szCs w:val="24"/>
          <w:lang w:eastAsia="lt-LT"/>
        </w:rPr>
        <w:t xml:space="preserve"> - </w:t>
      </w:r>
      <w:r>
        <w:rPr>
          <w:sz w:val="24"/>
          <w:szCs w:val="24"/>
        </w:rPr>
        <w:t>Vandžiogalos laisvalaikio salė</w:t>
      </w:r>
      <w:r w:rsidR="009D42E0">
        <w:rPr>
          <w:sz w:val="24"/>
          <w:szCs w:val="24"/>
        </w:rPr>
        <w:t>.</w:t>
      </w:r>
      <w:r>
        <w:rPr>
          <w:sz w:val="24"/>
          <w:szCs w:val="24"/>
        </w:rPr>
        <w:t xml:space="preserve"> Laukiame vertinimų rezultatų. </w:t>
      </w:r>
      <w:r w:rsidR="000F4E66">
        <w:rPr>
          <w:sz w:val="24"/>
          <w:szCs w:val="24"/>
        </w:rPr>
        <w:t>Negavus finansavimo projektams,</w:t>
      </w:r>
      <w:r>
        <w:rPr>
          <w:sz w:val="24"/>
          <w:szCs w:val="24"/>
        </w:rPr>
        <w:t xml:space="preserve"> stengsimės projektų idėjas įgyvendinti pagal savo galimybes, pritraukiant gausesnes rėmėjų lėšas.</w:t>
      </w:r>
      <w:r w:rsidRPr="00DF2290">
        <w:rPr>
          <w:sz w:val="24"/>
          <w:szCs w:val="24"/>
        </w:rPr>
        <w:t xml:space="preserve"> Babtų šiuolaikinių seniūnijų projektas</w:t>
      </w:r>
      <w:r>
        <w:rPr>
          <w:sz w:val="24"/>
          <w:szCs w:val="24"/>
        </w:rPr>
        <w:t xml:space="preserve"> sėkmingai įvykdytas</w:t>
      </w:r>
      <w:r w:rsidR="009A6032">
        <w:rPr>
          <w:sz w:val="24"/>
          <w:szCs w:val="24"/>
        </w:rPr>
        <w:t xml:space="preserve"> </w:t>
      </w:r>
      <w:r>
        <w:rPr>
          <w:sz w:val="24"/>
          <w:szCs w:val="24"/>
        </w:rPr>
        <w:t>ir tapo startu dar viena</w:t>
      </w:r>
      <w:r w:rsidR="005374E3">
        <w:rPr>
          <w:sz w:val="24"/>
          <w:szCs w:val="24"/>
        </w:rPr>
        <w:t>m</w:t>
      </w:r>
      <w:r>
        <w:rPr>
          <w:sz w:val="24"/>
          <w:szCs w:val="24"/>
        </w:rPr>
        <w:t xml:space="preserve"> </w:t>
      </w:r>
      <w:r w:rsidRPr="000F4E66">
        <w:rPr>
          <w:sz w:val="24"/>
          <w:szCs w:val="24"/>
        </w:rPr>
        <w:t>tęstin</w:t>
      </w:r>
      <w:r w:rsidR="000F4E66" w:rsidRPr="000F4E66">
        <w:rPr>
          <w:sz w:val="24"/>
          <w:szCs w:val="24"/>
        </w:rPr>
        <w:t xml:space="preserve">iam projektui </w:t>
      </w:r>
      <w:r w:rsidRPr="000F4E66">
        <w:rPr>
          <w:sz w:val="24"/>
          <w:szCs w:val="24"/>
        </w:rPr>
        <w:t>įgyvendinti</w:t>
      </w:r>
      <w:r w:rsidRPr="009D42E0">
        <w:rPr>
          <w:sz w:val="24"/>
          <w:szCs w:val="24"/>
        </w:rPr>
        <w:t>. Finansuotos dvi etnokultūrinės krypties vaikų vasaros stovyklos, kurios buvo įgyvendintos Babtuose ir Vandžiogaloje.</w:t>
      </w:r>
    </w:p>
    <w:p w14:paraId="0BAA421F" w14:textId="77777777" w:rsidR="005B2D01" w:rsidRPr="00394F9B" w:rsidRDefault="005B2D01" w:rsidP="009D42E0">
      <w:pPr>
        <w:pStyle w:val="Standard"/>
        <w:spacing w:after="0" w:line="360" w:lineRule="auto"/>
        <w:ind w:right="170"/>
        <w:jc w:val="both"/>
        <w:rPr>
          <w:rFonts w:ascii="Arial" w:hAnsi="Arial" w:cs="Arial"/>
          <w:color w:val="222222"/>
          <w:shd w:val="clear" w:color="auto" w:fill="FFFFFF"/>
        </w:rPr>
      </w:pPr>
    </w:p>
    <w:p w14:paraId="149071F1" w14:textId="1E0D5A62" w:rsidR="007F3E57" w:rsidRDefault="00A011DD" w:rsidP="00596B07">
      <w:pPr>
        <w:pStyle w:val="NoSpacing"/>
        <w:ind w:right="535" w:firstLine="851"/>
        <w:jc w:val="center"/>
        <w:rPr>
          <w:b/>
          <w:sz w:val="24"/>
          <w:szCs w:val="24"/>
          <w:lang w:eastAsia="lt-LT"/>
        </w:rPr>
      </w:pPr>
      <w:r w:rsidRPr="00394F9B">
        <w:rPr>
          <w:b/>
          <w:sz w:val="24"/>
          <w:szCs w:val="24"/>
          <w:lang w:eastAsia="lt-LT"/>
        </w:rPr>
        <w:t xml:space="preserve"> </w:t>
      </w:r>
      <w:r w:rsidR="00037850" w:rsidRPr="00394F9B">
        <w:rPr>
          <w:b/>
          <w:sz w:val="24"/>
          <w:szCs w:val="24"/>
          <w:lang w:eastAsia="lt-LT"/>
        </w:rPr>
        <w:t>X</w:t>
      </w:r>
      <w:r w:rsidR="00790F78" w:rsidRPr="00394F9B">
        <w:rPr>
          <w:b/>
          <w:sz w:val="24"/>
          <w:szCs w:val="24"/>
          <w:lang w:eastAsia="lt-LT"/>
        </w:rPr>
        <w:t>.</w:t>
      </w:r>
      <w:r w:rsidR="002856CC" w:rsidRPr="00394F9B">
        <w:rPr>
          <w:b/>
          <w:sz w:val="24"/>
          <w:szCs w:val="24"/>
          <w:lang w:eastAsia="lt-LT"/>
        </w:rPr>
        <w:t xml:space="preserve"> TARPINSTITUCINIS BENDRADARBIAVIMAS</w:t>
      </w:r>
    </w:p>
    <w:p w14:paraId="3C0EC7A2" w14:textId="77777777" w:rsidR="00257DF0" w:rsidRPr="00394F9B" w:rsidRDefault="00257DF0" w:rsidP="00257DF0">
      <w:pPr>
        <w:pStyle w:val="NoSpacing"/>
        <w:spacing w:line="360" w:lineRule="auto"/>
        <w:ind w:right="535"/>
        <w:jc w:val="both"/>
        <w:rPr>
          <w:b/>
          <w:sz w:val="24"/>
          <w:szCs w:val="24"/>
          <w:lang w:eastAsia="lt-LT"/>
        </w:rPr>
      </w:pPr>
    </w:p>
    <w:p w14:paraId="2B29FD94" w14:textId="5841742D" w:rsidR="002856CC" w:rsidRPr="00394F9B" w:rsidRDefault="00257DF0" w:rsidP="004E5F08">
      <w:pPr>
        <w:pStyle w:val="NoSpacing"/>
        <w:spacing w:line="360" w:lineRule="auto"/>
        <w:ind w:left="113" w:right="57" w:firstLine="851"/>
        <w:jc w:val="both"/>
        <w:rPr>
          <w:b/>
          <w:sz w:val="24"/>
          <w:szCs w:val="24"/>
          <w:lang w:eastAsia="lt-LT"/>
        </w:rPr>
      </w:pPr>
      <w:r w:rsidRPr="00394F9B">
        <w:rPr>
          <w:sz w:val="24"/>
          <w:szCs w:val="24"/>
          <w:lang w:eastAsia="lt-LT"/>
        </w:rPr>
        <w:t xml:space="preserve">Centras bendradarbiauja su kaimyninėmis ir užsienio institucijomis, kurios padeda įgyvendinti projektus, suorganizuoti renginius bei koncertus. Bendros veiklos organizuojamos su Babtų seniūnija, Vandžiogalos seniūnija, Babtų klebonija, Babtų ir Vandžiogalos gimnazijomis ir ikimokyklinio ugdymo įstaigomis, LAMMC Babtų institutu, Kauno rajono muziejaus Babtų kraštotyros filialu, Pagynės, Panevėžiuko, Sitkūnų, Babtų bendruomenėmis, Žalgirio Pergalės parko klubu, Babtų seniūnijos ūkininkais. Pasirašytos paramos suteikimo sutartys su vietos verslininkais – UAB „Salprone“, UAB „Agro koncernas“. Bendri projektai įgyvendinami su Panevėžio rajono, Kėdainių kultūros centrais, Lietuvos pučiamųjų orkestrų asociacija. </w:t>
      </w:r>
    </w:p>
    <w:p w14:paraId="7548679F" w14:textId="05EDD472" w:rsidR="00257DF0" w:rsidRPr="00257DF0" w:rsidRDefault="00257DF0" w:rsidP="004E5F08">
      <w:pPr>
        <w:pStyle w:val="Standard"/>
        <w:spacing w:line="360" w:lineRule="auto"/>
        <w:ind w:left="113" w:right="57" w:firstLine="851"/>
        <w:jc w:val="both"/>
        <w:rPr>
          <w:rFonts w:ascii="Times New Roman" w:hAnsi="Times New Roman" w:cs="Times New Roman"/>
          <w:sz w:val="24"/>
          <w:szCs w:val="24"/>
        </w:rPr>
      </w:pPr>
      <w:r w:rsidRPr="00257DF0">
        <w:rPr>
          <w:rFonts w:ascii="Times New Roman" w:hAnsi="Times New Roman" w:cs="Times New Roman"/>
          <w:sz w:val="24"/>
          <w:szCs w:val="24"/>
        </w:rPr>
        <w:t xml:space="preserve">Kartu su Babtų gimnazija buvo suorganizuotas Sausio </w:t>
      </w:r>
      <w:r w:rsidRPr="00257DF0">
        <w:rPr>
          <w:rFonts w:ascii="Times New Roman" w:hAnsi="Times New Roman" w:cs="Times New Roman"/>
          <w:sz w:val="24"/>
          <w:szCs w:val="24"/>
          <w:lang w:val="en-US"/>
        </w:rPr>
        <w:t>13</w:t>
      </w:r>
      <w:r w:rsidR="0048230E">
        <w:rPr>
          <w:rFonts w:ascii="Times New Roman" w:hAnsi="Times New Roman" w:cs="Times New Roman"/>
          <w:sz w:val="24"/>
          <w:szCs w:val="24"/>
          <w:lang w:val="en-US"/>
        </w:rPr>
        <w:t xml:space="preserve"> </w:t>
      </w:r>
      <w:r w:rsidRPr="00257DF0">
        <w:rPr>
          <w:rFonts w:ascii="Times New Roman" w:hAnsi="Times New Roman" w:cs="Times New Roman"/>
          <w:sz w:val="24"/>
          <w:szCs w:val="24"/>
          <w:lang w:val="en-US"/>
        </w:rPr>
        <w:t>-</w:t>
      </w:r>
      <w:r w:rsidR="0048230E">
        <w:rPr>
          <w:rFonts w:ascii="Times New Roman" w:hAnsi="Times New Roman" w:cs="Times New Roman"/>
          <w:sz w:val="24"/>
          <w:szCs w:val="24"/>
          <w:lang w:val="en-US"/>
        </w:rPr>
        <w:t xml:space="preserve"> </w:t>
      </w:r>
      <w:proofErr w:type="spellStart"/>
      <w:r w:rsidRPr="00257DF0">
        <w:rPr>
          <w:rFonts w:ascii="Times New Roman" w:hAnsi="Times New Roman" w:cs="Times New Roman"/>
          <w:sz w:val="24"/>
          <w:szCs w:val="24"/>
          <w:lang w:val="en-US"/>
        </w:rPr>
        <w:t>osios</w:t>
      </w:r>
      <w:proofErr w:type="spellEnd"/>
      <w:r w:rsidRPr="00257DF0">
        <w:rPr>
          <w:rFonts w:ascii="Times New Roman" w:hAnsi="Times New Roman" w:cs="Times New Roman"/>
          <w:sz w:val="24"/>
          <w:szCs w:val="24"/>
          <w:lang w:val="en-US"/>
        </w:rPr>
        <w:t xml:space="preserve"> min</w:t>
      </w:r>
      <w:r w:rsidRPr="00257DF0">
        <w:rPr>
          <w:rFonts w:ascii="Times New Roman" w:hAnsi="Times New Roman" w:cs="Times New Roman"/>
          <w:sz w:val="24"/>
          <w:szCs w:val="24"/>
        </w:rPr>
        <w:t xml:space="preserve">ėjimas Sitkūnuose, Kovo </w:t>
      </w:r>
      <w:r w:rsidRPr="00257DF0">
        <w:rPr>
          <w:rFonts w:ascii="Times New Roman" w:hAnsi="Times New Roman" w:cs="Times New Roman"/>
          <w:sz w:val="24"/>
          <w:szCs w:val="24"/>
          <w:lang w:val="en-US"/>
        </w:rPr>
        <w:t xml:space="preserve">11-osios </w:t>
      </w:r>
      <w:r w:rsidRPr="00257DF0">
        <w:rPr>
          <w:rFonts w:ascii="Times New Roman" w:hAnsi="Times New Roman" w:cs="Times New Roman"/>
          <w:sz w:val="24"/>
          <w:szCs w:val="24"/>
        </w:rPr>
        <w:t>šventė – koncertas, Babtų talentingų vaikų koncertas – pasirodymas vaikų Gynimo dienos proga. Organizuotas vakaras jaunimui Vandžiogalos laisvalaikio salėje. Metų eigoje surengtos trys moksleivių parodos Babtuose ir Vandžiogaloje.</w:t>
      </w:r>
    </w:p>
    <w:p w14:paraId="7F551437" w14:textId="0E9C6C28" w:rsidR="00257DF0" w:rsidRDefault="00257DF0" w:rsidP="004E5F08">
      <w:pPr>
        <w:pStyle w:val="Standard"/>
        <w:spacing w:line="360" w:lineRule="auto"/>
        <w:ind w:left="113" w:right="57" w:firstLine="851"/>
        <w:jc w:val="both"/>
        <w:rPr>
          <w:rFonts w:ascii="Times New Roman" w:hAnsi="Times New Roman" w:cs="Times New Roman"/>
          <w:sz w:val="24"/>
          <w:szCs w:val="24"/>
        </w:rPr>
      </w:pPr>
      <w:r w:rsidRPr="00257DF0">
        <w:rPr>
          <w:rFonts w:ascii="Times New Roman" w:hAnsi="Times New Roman" w:cs="Times New Roman"/>
          <w:sz w:val="24"/>
          <w:szCs w:val="24"/>
        </w:rPr>
        <w:lastRenderedPageBreak/>
        <w:t>Bendradarbiaujant su Babtų ikimokykline įstaiga, organizuotos veiklos: Atvelykio šventė vaikams, adventinė edukacija, Babtų kultūros centre parodytas Lietuvos nacionalinio operos ir baleto teatro šokio spektaklis „Mergaitės Marijos istorija“. Vykdytas projektas kartu su Kauno miesto muziejumi „Keliaujantys šeimadieniai“ – dirbtuvėlės jaunoms šeimoms ir jaunimui. Motinos dienai paminėti</w:t>
      </w:r>
      <w:r w:rsidR="00F369EC">
        <w:rPr>
          <w:rFonts w:ascii="Times New Roman" w:hAnsi="Times New Roman" w:cs="Times New Roman"/>
          <w:sz w:val="24"/>
          <w:szCs w:val="24"/>
        </w:rPr>
        <w:t>,</w:t>
      </w:r>
      <w:r w:rsidRPr="00257DF0">
        <w:rPr>
          <w:rFonts w:ascii="Times New Roman" w:hAnsi="Times New Roman" w:cs="Times New Roman"/>
          <w:sz w:val="24"/>
          <w:szCs w:val="24"/>
        </w:rPr>
        <w:t xml:space="preserve"> kartu su Kauno miesto </w:t>
      </w:r>
      <w:r w:rsidRPr="00257DF0">
        <w:rPr>
          <w:rFonts w:ascii="Times New Roman" w:hAnsi="Times New Roman" w:cs="Times New Roman"/>
          <w:sz w:val="24"/>
          <w:szCs w:val="24"/>
          <w:lang w:val="en-US"/>
        </w:rPr>
        <w:t>1-</w:t>
      </w:r>
      <w:r w:rsidRPr="00257DF0">
        <w:rPr>
          <w:rFonts w:ascii="Times New Roman" w:hAnsi="Times New Roman" w:cs="Times New Roman"/>
          <w:sz w:val="24"/>
          <w:szCs w:val="24"/>
        </w:rPr>
        <w:t>ąja muzikos mokykla</w:t>
      </w:r>
      <w:r w:rsidR="00F369EC">
        <w:rPr>
          <w:rFonts w:ascii="Times New Roman" w:hAnsi="Times New Roman" w:cs="Times New Roman"/>
          <w:sz w:val="24"/>
          <w:szCs w:val="24"/>
        </w:rPr>
        <w:t>,</w:t>
      </w:r>
      <w:r w:rsidRPr="00257DF0">
        <w:rPr>
          <w:rFonts w:ascii="Times New Roman" w:hAnsi="Times New Roman" w:cs="Times New Roman"/>
          <w:sz w:val="24"/>
          <w:szCs w:val="24"/>
        </w:rPr>
        <w:t xml:space="preserve"> suorganizuotas jaunimo koncertas bendruomenei. Tęs</w:t>
      </w:r>
      <w:r w:rsidR="00F369EC">
        <w:rPr>
          <w:rFonts w:ascii="Times New Roman" w:hAnsi="Times New Roman" w:cs="Times New Roman"/>
          <w:sz w:val="24"/>
          <w:szCs w:val="24"/>
        </w:rPr>
        <w:t>iant</w:t>
      </w:r>
      <w:r w:rsidRPr="00257DF0">
        <w:rPr>
          <w:rFonts w:ascii="Times New Roman" w:hAnsi="Times New Roman" w:cs="Times New Roman"/>
          <w:sz w:val="24"/>
          <w:szCs w:val="24"/>
        </w:rPr>
        <w:t xml:space="preserve"> bendradarbiavimą su Panevėžio rajono mėgėjų meno kolektyvais</w:t>
      </w:r>
      <w:r w:rsidR="008813B6">
        <w:rPr>
          <w:rFonts w:ascii="Times New Roman" w:hAnsi="Times New Roman" w:cs="Times New Roman"/>
          <w:sz w:val="24"/>
          <w:szCs w:val="24"/>
        </w:rPr>
        <w:t xml:space="preserve">, </w:t>
      </w:r>
      <w:r w:rsidRPr="00257DF0">
        <w:rPr>
          <w:rFonts w:ascii="Times New Roman" w:hAnsi="Times New Roman" w:cs="Times New Roman"/>
          <w:sz w:val="24"/>
          <w:szCs w:val="24"/>
        </w:rPr>
        <w:t>Babtų kultūros centre suorganizuotas jungtinio jaunimo vario dūdų orkestro „Aukštyn“</w:t>
      </w:r>
      <w:r w:rsidR="009D678E">
        <w:rPr>
          <w:rFonts w:ascii="Times New Roman" w:hAnsi="Times New Roman" w:cs="Times New Roman"/>
          <w:sz w:val="24"/>
          <w:szCs w:val="24"/>
        </w:rPr>
        <w:t xml:space="preserve"> </w:t>
      </w:r>
      <w:r w:rsidRPr="00257DF0">
        <w:rPr>
          <w:rFonts w:ascii="Times New Roman" w:hAnsi="Times New Roman" w:cs="Times New Roman"/>
          <w:sz w:val="24"/>
          <w:szCs w:val="24"/>
        </w:rPr>
        <w:t xml:space="preserve">koncertas „Pavasario skambėjimai“. </w:t>
      </w:r>
      <w:r>
        <w:rPr>
          <w:rFonts w:ascii="Times New Roman" w:hAnsi="Times New Roman" w:cs="Times New Roman"/>
          <w:sz w:val="24"/>
          <w:szCs w:val="24"/>
        </w:rPr>
        <w:t xml:space="preserve">Klasikinės muzikos koncertai, inicijuoti Centro, vyko Babtų Šv. apaštalų Petro ir Povilo bažnyčioje. </w:t>
      </w:r>
    </w:p>
    <w:p w14:paraId="3D0EF959" w14:textId="6212C0D5" w:rsidR="005B2D01" w:rsidRPr="00654988" w:rsidRDefault="00257DF0" w:rsidP="004E5F08">
      <w:pPr>
        <w:pStyle w:val="Standard"/>
        <w:spacing w:line="360" w:lineRule="auto"/>
        <w:ind w:left="113" w:right="57"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2022 </w:t>
      </w:r>
      <w:proofErr w:type="spellStart"/>
      <w:r>
        <w:rPr>
          <w:rFonts w:ascii="Times New Roman" w:hAnsi="Times New Roman" w:cs="Times New Roman"/>
          <w:sz w:val="24"/>
          <w:szCs w:val="24"/>
          <w:lang w:val="en-US"/>
        </w:rPr>
        <w:t>metais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komunikuojant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tarptautine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chor</w:t>
      </w:r>
      <w:proofErr w:type="spellEnd"/>
      <w:r>
        <w:rPr>
          <w:rFonts w:ascii="Times New Roman" w:hAnsi="Times New Roman" w:cs="Times New Roman"/>
          <w:sz w:val="24"/>
          <w:szCs w:val="24"/>
        </w:rPr>
        <w:t>ų festivalių organizacija, Babtų kultūros centro moterų choras „</w:t>
      </w:r>
      <w:proofErr w:type="gramStart"/>
      <w:r>
        <w:rPr>
          <w:rFonts w:ascii="Times New Roman" w:hAnsi="Times New Roman" w:cs="Times New Roman"/>
          <w:sz w:val="24"/>
          <w:szCs w:val="24"/>
        </w:rPr>
        <w:t>Gynia“ Lietuvą</w:t>
      </w:r>
      <w:proofErr w:type="gramEnd"/>
      <w:r>
        <w:rPr>
          <w:rFonts w:ascii="Times New Roman" w:hAnsi="Times New Roman" w:cs="Times New Roman"/>
          <w:sz w:val="24"/>
          <w:szCs w:val="24"/>
        </w:rPr>
        <w:t xml:space="preserve"> ir Babtus garsino tarptautiniame chorų festivalyje „We are singing Cracow </w:t>
      </w:r>
      <w:r>
        <w:rPr>
          <w:rFonts w:ascii="Times New Roman" w:hAnsi="Times New Roman" w:cs="Times New Roman"/>
          <w:sz w:val="24"/>
          <w:szCs w:val="24"/>
          <w:lang w:val="en-US"/>
        </w:rPr>
        <w:t xml:space="preserve">2022” </w:t>
      </w:r>
      <w:proofErr w:type="spellStart"/>
      <w:r>
        <w:rPr>
          <w:rFonts w:ascii="Times New Roman" w:hAnsi="Times New Roman" w:cs="Times New Roman"/>
          <w:sz w:val="24"/>
          <w:szCs w:val="24"/>
          <w:lang w:val="en-US"/>
        </w:rPr>
        <w:t>Lenkijoje</w:t>
      </w:r>
      <w:proofErr w:type="spellEnd"/>
      <w:r>
        <w:rPr>
          <w:rFonts w:ascii="Times New Roman" w:hAnsi="Times New Roman" w:cs="Times New Roman"/>
          <w:sz w:val="24"/>
          <w:szCs w:val="24"/>
          <w:lang w:val="en-US"/>
        </w:rPr>
        <w:t xml:space="preserve">. </w:t>
      </w:r>
    </w:p>
    <w:p w14:paraId="1C9AF72B" w14:textId="77777777" w:rsidR="005B2D01" w:rsidRPr="00394F9B" w:rsidRDefault="005B2D01" w:rsidP="00257DF0">
      <w:pPr>
        <w:pStyle w:val="NoSpacing"/>
        <w:spacing w:line="360" w:lineRule="auto"/>
        <w:ind w:right="170"/>
        <w:jc w:val="both"/>
        <w:rPr>
          <w:sz w:val="16"/>
          <w:szCs w:val="16"/>
          <w:lang w:eastAsia="lt-LT"/>
        </w:rPr>
      </w:pPr>
    </w:p>
    <w:p w14:paraId="615BC5F3" w14:textId="72C9E5D1" w:rsidR="009059DF" w:rsidRPr="00394F9B" w:rsidRDefault="00034874" w:rsidP="00AC1132">
      <w:pPr>
        <w:pStyle w:val="NoSpacing"/>
        <w:ind w:right="535" w:firstLine="851"/>
        <w:jc w:val="center"/>
        <w:rPr>
          <w:b/>
          <w:sz w:val="24"/>
          <w:szCs w:val="24"/>
          <w:lang w:eastAsia="lt-LT"/>
        </w:rPr>
      </w:pPr>
      <w:r w:rsidRPr="00394F9B">
        <w:rPr>
          <w:b/>
          <w:sz w:val="24"/>
          <w:szCs w:val="24"/>
          <w:lang w:eastAsia="lt-LT"/>
        </w:rPr>
        <w:t>XI</w:t>
      </w:r>
      <w:r w:rsidR="009059DF" w:rsidRPr="00394F9B">
        <w:rPr>
          <w:b/>
          <w:sz w:val="24"/>
          <w:szCs w:val="24"/>
          <w:lang w:eastAsia="lt-LT"/>
        </w:rPr>
        <w:t>. PROBLEMOS IR JŲ SPRENDIMAI</w:t>
      </w:r>
    </w:p>
    <w:p w14:paraId="5026E822" w14:textId="7FA4449A" w:rsidR="009059DF" w:rsidRPr="00394F9B" w:rsidRDefault="009059DF" w:rsidP="00596B07">
      <w:pPr>
        <w:pStyle w:val="NoSpacing"/>
        <w:ind w:right="535" w:firstLine="851"/>
        <w:jc w:val="center"/>
        <w:rPr>
          <w:b/>
          <w:sz w:val="24"/>
          <w:szCs w:val="24"/>
          <w:lang w:eastAsia="lt-LT"/>
        </w:rPr>
      </w:pPr>
    </w:p>
    <w:tbl>
      <w:tblPr>
        <w:tblStyle w:val="TableGrid"/>
        <w:tblW w:w="14596" w:type="dxa"/>
        <w:tblLayout w:type="fixed"/>
        <w:tblLook w:val="04A0" w:firstRow="1" w:lastRow="0" w:firstColumn="1" w:lastColumn="0" w:noHBand="0" w:noVBand="1"/>
      </w:tblPr>
      <w:tblGrid>
        <w:gridCol w:w="1248"/>
        <w:gridCol w:w="4486"/>
        <w:gridCol w:w="3790"/>
        <w:gridCol w:w="2804"/>
        <w:gridCol w:w="2268"/>
      </w:tblGrid>
      <w:tr w:rsidR="00D6396B" w:rsidRPr="00394F9B" w14:paraId="23F823FF" w14:textId="77777777" w:rsidTr="00306C1F">
        <w:tc>
          <w:tcPr>
            <w:tcW w:w="1248" w:type="dxa"/>
          </w:tcPr>
          <w:p w14:paraId="669F5DE9" w14:textId="77777777" w:rsidR="009059DF" w:rsidRPr="00394F9B" w:rsidRDefault="009059DF" w:rsidP="00960E4F">
            <w:pPr>
              <w:pStyle w:val="NoSpacing"/>
              <w:jc w:val="center"/>
              <w:rPr>
                <w:b/>
                <w:bCs/>
                <w:sz w:val="22"/>
                <w:szCs w:val="22"/>
              </w:rPr>
            </w:pPr>
            <w:r w:rsidRPr="00394F9B">
              <w:rPr>
                <w:b/>
                <w:bCs/>
                <w:sz w:val="22"/>
                <w:szCs w:val="22"/>
              </w:rPr>
              <w:t>Eil. Nr.</w:t>
            </w:r>
          </w:p>
        </w:tc>
        <w:tc>
          <w:tcPr>
            <w:tcW w:w="4486" w:type="dxa"/>
          </w:tcPr>
          <w:p w14:paraId="0AE2A46A" w14:textId="77777777" w:rsidR="009059DF" w:rsidRPr="00394F9B" w:rsidRDefault="009059DF" w:rsidP="00960E4F">
            <w:pPr>
              <w:pStyle w:val="NoSpacing"/>
              <w:ind w:firstLine="851"/>
              <w:jc w:val="center"/>
              <w:rPr>
                <w:b/>
                <w:bCs/>
                <w:sz w:val="22"/>
                <w:szCs w:val="22"/>
              </w:rPr>
            </w:pPr>
            <w:r w:rsidRPr="00394F9B">
              <w:rPr>
                <w:b/>
                <w:bCs/>
                <w:sz w:val="22"/>
                <w:szCs w:val="22"/>
              </w:rPr>
              <w:t>Problema</w:t>
            </w:r>
          </w:p>
        </w:tc>
        <w:tc>
          <w:tcPr>
            <w:tcW w:w="3790" w:type="dxa"/>
          </w:tcPr>
          <w:p w14:paraId="33CA3825" w14:textId="77777777" w:rsidR="009059DF" w:rsidRPr="00394F9B" w:rsidRDefault="009059DF" w:rsidP="00960E4F">
            <w:pPr>
              <w:pStyle w:val="NoSpacing"/>
              <w:jc w:val="center"/>
              <w:rPr>
                <w:b/>
                <w:bCs/>
                <w:sz w:val="22"/>
                <w:szCs w:val="22"/>
              </w:rPr>
            </w:pPr>
            <w:r w:rsidRPr="00394F9B">
              <w:rPr>
                <w:b/>
                <w:bCs/>
                <w:sz w:val="22"/>
                <w:szCs w:val="22"/>
              </w:rPr>
              <w:t>Priemonės, kokių buvo imtasi jai spręsti</w:t>
            </w:r>
          </w:p>
        </w:tc>
        <w:tc>
          <w:tcPr>
            <w:tcW w:w="2804" w:type="dxa"/>
          </w:tcPr>
          <w:p w14:paraId="6FD8C1C6" w14:textId="62DDBF4E" w:rsidR="009059DF" w:rsidRPr="00394F9B" w:rsidRDefault="009059DF" w:rsidP="00960E4F">
            <w:pPr>
              <w:pStyle w:val="NoSpacing"/>
              <w:jc w:val="center"/>
              <w:rPr>
                <w:b/>
                <w:bCs/>
                <w:sz w:val="22"/>
                <w:szCs w:val="22"/>
              </w:rPr>
            </w:pPr>
            <w:r w:rsidRPr="00394F9B">
              <w:rPr>
                <w:b/>
                <w:bCs/>
                <w:sz w:val="22"/>
                <w:szCs w:val="22"/>
              </w:rPr>
              <w:t xml:space="preserve">Pasiekti teigiami pokyčiai dėl priemonių </w:t>
            </w:r>
            <w:r w:rsidR="007C7C38" w:rsidRPr="00394F9B">
              <w:rPr>
                <w:b/>
                <w:bCs/>
                <w:sz w:val="22"/>
                <w:szCs w:val="22"/>
              </w:rPr>
              <w:t>į</w:t>
            </w:r>
            <w:r w:rsidRPr="00394F9B">
              <w:rPr>
                <w:b/>
                <w:bCs/>
                <w:sz w:val="22"/>
                <w:szCs w:val="22"/>
              </w:rPr>
              <w:t>gyvendinimo</w:t>
            </w:r>
          </w:p>
        </w:tc>
        <w:tc>
          <w:tcPr>
            <w:tcW w:w="2268" w:type="dxa"/>
          </w:tcPr>
          <w:p w14:paraId="698EBD11" w14:textId="77777777" w:rsidR="009059DF" w:rsidRPr="00394F9B" w:rsidRDefault="009059DF" w:rsidP="00960E4F">
            <w:pPr>
              <w:pStyle w:val="NoSpacing"/>
              <w:jc w:val="center"/>
              <w:rPr>
                <w:b/>
                <w:bCs/>
                <w:sz w:val="22"/>
                <w:szCs w:val="22"/>
              </w:rPr>
            </w:pPr>
            <w:r w:rsidRPr="00394F9B">
              <w:rPr>
                <w:b/>
                <w:bCs/>
                <w:sz w:val="22"/>
                <w:szCs w:val="22"/>
              </w:rPr>
              <w:t>Jeigu neišspręsta, kokių toliau veiksmų bus imamasi</w:t>
            </w:r>
          </w:p>
        </w:tc>
      </w:tr>
      <w:tr w:rsidR="00D6396B" w:rsidRPr="00394F9B" w14:paraId="763E7499" w14:textId="77777777" w:rsidTr="00306C1F">
        <w:tc>
          <w:tcPr>
            <w:tcW w:w="1248" w:type="dxa"/>
          </w:tcPr>
          <w:p w14:paraId="0189B9EB" w14:textId="77777777" w:rsidR="009059DF" w:rsidRPr="00394F9B" w:rsidRDefault="009059DF" w:rsidP="003E3959">
            <w:pPr>
              <w:pStyle w:val="NoSpacing"/>
              <w:ind w:firstLine="29"/>
              <w:jc w:val="center"/>
              <w:rPr>
                <w:sz w:val="22"/>
                <w:szCs w:val="22"/>
              </w:rPr>
            </w:pPr>
            <w:r w:rsidRPr="00394F9B">
              <w:rPr>
                <w:sz w:val="22"/>
                <w:szCs w:val="22"/>
              </w:rPr>
              <w:t>1.</w:t>
            </w:r>
          </w:p>
        </w:tc>
        <w:tc>
          <w:tcPr>
            <w:tcW w:w="4486" w:type="dxa"/>
          </w:tcPr>
          <w:p w14:paraId="1BAE1C67" w14:textId="041D6486" w:rsidR="009059DF" w:rsidRPr="00394F9B" w:rsidRDefault="00F04C91" w:rsidP="00B74820">
            <w:pPr>
              <w:pStyle w:val="NoSpacing"/>
              <w:jc w:val="both"/>
              <w:rPr>
                <w:sz w:val="22"/>
                <w:szCs w:val="22"/>
              </w:rPr>
            </w:pPr>
            <w:r w:rsidRPr="00394F9B">
              <w:rPr>
                <w:rStyle w:val="textexposedshow"/>
                <w:sz w:val="22"/>
                <w:szCs w:val="22"/>
              </w:rPr>
              <w:t>Babtų kultūros centro pastato išorė</w:t>
            </w:r>
            <w:r w:rsidR="00FD3127" w:rsidRPr="00394F9B">
              <w:rPr>
                <w:rStyle w:val="textexposedshow"/>
                <w:sz w:val="22"/>
                <w:szCs w:val="22"/>
              </w:rPr>
              <w:t xml:space="preserve"> ir</w:t>
            </w:r>
            <w:r w:rsidR="003E3959">
              <w:rPr>
                <w:rStyle w:val="textexposedshow"/>
                <w:sz w:val="22"/>
                <w:szCs w:val="22"/>
              </w:rPr>
              <w:t xml:space="preserve"> kiemo danga neatitinka saugos</w:t>
            </w:r>
            <w:r w:rsidR="00FD3127" w:rsidRPr="00394F9B">
              <w:rPr>
                <w:rStyle w:val="textexposedshow"/>
                <w:sz w:val="22"/>
                <w:szCs w:val="22"/>
              </w:rPr>
              <w:t xml:space="preserve"> reikalavimų ir atrodo neestetiškai.</w:t>
            </w:r>
          </w:p>
        </w:tc>
        <w:tc>
          <w:tcPr>
            <w:tcW w:w="3790" w:type="dxa"/>
          </w:tcPr>
          <w:p w14:paraId="4E5E2F67" w14:textId="1C4D52CE" w:rsidR="009059DF" w:rsidRPr="00394F9B" w:rsidRDefault="00F04C91" w:rsidP="00B74820">
            <w:pPr>
              <w:pStyle w:val="NoSpacing"/>
              <w:jc w:val="both"/>
              <w:rPr>
                <w:rStyle w:val="textexposedshow"/>
                <w:sz w:val="22"/>
                <w:szCs w:val="22"/>
              </w:rPr>
            </w:pPr>
            <w:r w:rsidRPr="00394F9B">
              <w:rPr>
                <w:rStyle w:val="textexposedshow"/>
                <w:sz w:val="22"/>
                <w:szCs w:val="22"/>
              </w:rPr>
              <w:t>Atlikta statinio priežiūros apžiūra</w:t>
            </w:r>
            <w:r w:rsidR="00F31E82" w:rsidRPr="00394F9B">
              <w:rPr>
                <w:rStyle w:val="textexposedshow"/>
                <w:sz w:val="22"/>
                <w:szCs w:val="22"/>
              </w:rPr>
              <w:t>.</w:t>
            </w:r>
          </w:p>
          <w:p w14:paraId="01845F75" w14:textId="3693C078" w:rsidR="00FD3127" w:rsidRPr="00394F9B" w:rsidRDefault="00FD3127" w:rsidP="00B74820">
            <w:pPr>
              <w:pStyle w:val="NoSpacing"/>
              <w:jc w:val="both"/>
              <w:rPr>
                <w:sz w:val="22"/>
                <w:szCs w:val="22"/>
              </w:rPr>
            </w:pPr>
            <w:r w:rsidRPr="00394F9B">
              <w:rPr>
                <w:sz w:val="22"/>
                <w:szCs w:val="22"/>
              </w:rPr>
              <w:t>Pateikta</w:t>
            </w:r>
            <w:r w:rsidR="0072718B" w:rsidRPr="00394F9B">
              <w:rPr>
                <w:sz w:val="22"/>
                <w:szCs w:val="22"/>
              </w:rPr>
              <w:t xml:space="preserve"> paraiška</w:t>
            </w:r>
            <w:r w:rsidR="00AF5B9D">
              <w:rPr>
                <w:sz w:val="22"/>
                <w:szCs w:val="22"/>
              </w:rPr>
              <w:t xml:space="preserve"> </w:t>
            </w:r>
            <w:r w:rsidRPr="00394F9B">
              <w:rPr>
                <w:sz w:val="22"/>
                <w:szCs w:val="22"/>
              </w:rPr>
              <w:t>kultūros</w:t>
            </w:r>
            <w:r w:rsidR="00882CA9">
              <w:rPr>
                <w:sz w:val="22"/>
                <w:szCs w:val="22"/>
              </w:rPr>
              <w:t>,</w:t>
            </w:r>
            <w:r w:rsidRPr="00394F9B">
              <w:rPr>
                <w:sz w:val="22"/>
                <w:szCs w:val="22"/>
              </w:rPr>
              <w:t xml:space="preserve"> švietimo ir sporto skyriui</w:t>
            </w:r>
            <w:r w:rsidR="00F31E82" w:rsidRPr="00394F9B">
              <w:rPr>
                <w:sz w:val="22"/>
                <w:szCs w:val="22"/>
              </w:rPr>
              <w:t>.</w:t>
            </w:r>
          </w:p>
        </w:tc>
        <w:tc>
          <w:tcPr>
            <w:tcW w:w="2804" w:type="dxa"/>
          </w:tcPr>
          <w:p w14:paraId="5EF28D0E" w14:textId="222924F7" w:rsidR="009059DF" w:rsidRPr="00394F9B" w:rsidRDefault="00F84A44" w:rsidP="00B74820">
            <w:pPr>
              <w:pStyle w:val="NoSpacing"/>
              <w:jc w:val="both"/>
              <w:rPr>
                <w:sz w:val="22"/>
                <w:szCs w:val="22"/>
              </w:rPr>
            </w:pPr>
            <w:r w:rsidRPr="00394F9B">
              <w:rPr>
                <w:sz w:val="22"/>
                <w:szCs w:val="22"/>
              </w:rPr>
              <w:t>Pastatai apdrausti</w:t>
            </w:r>
            <w:r w:rsidR="00B74820" w:rsidRPr="00394F9B">
              <w:rPr>
                <w:sz w:val="22"/>
                <w:szCs w:val="22"/>
              </w:rPr>
              <w:t>.</w:t>
            </w:r>
          </w:p>
          <w:p w14:paraId="4E4EC7C8" w14:textId="3D7FD278" w:rsidR="005A7D7C" w:rsidRPr="00394F9B" w:rsidRDefault="005A7D7C" w:rsidP="00B74820">
            <w:pPr>
              <w:pStyle w:val="NoSpacing"/>
              <w:jc w:val="both"/>
              <w:rPr>
                <w:sz w:val="22"/>
                <w:szCs w:val="22"/>
              </w:rPr>
            </w:pPr>
            <w:r w:rsidRPr="00394F9B">
              <w:rPr>
                <w:sz w:val="22"/>
                <w:szCs w:val="22"/>
              </w:rPr>
              <w:t>Parengta remonto sąmata</w:t>
            </w:r>
            <w:r w:rsidR="008B7C60" w:rsidRPr="00394F9B">
              <w:rPr>
                <w:sz w:val="22"/>
                <w:szCs w:val="22"/>
              </w:rPr>
              <w:t>.</w:t>
            </w:r>
          </w:p>
        </w:tc>
        <w:tc>
          <w:tcPr>
            <w:tcW w:w="2268" w:type="dxa"/>
          </w:tcPr>
          <w:p w14:paraId="3F5335A9" w14:textId="2391345E" w:rsidR="009059DF" w:rsidRPr="00394F9B" w:rsidRDefault="009059DF" w:rsidP="00B74820">
            <w:pPr>
              <w:pStyle w:val="NoSpacing"/>
              <w:ind w:firstLine="851"/>
              <w:jc w:val="both"/>
              <w:rPr>
                <w:sz w:val="22"/>
                <w:szCs w:val="22"/>
              </w:rPr>
            </w:pPr>
          </w:p>
        </w:tc>
      </w:tr>
      <w:tr w:rsidR="00D6396B" w:rsidRPr="00394F9B" w14:paraId="6B2D309A" w14:textId="77777777" w:rsidTr="00306C1F">
        <w:trPr>
          <w:trHeight w:val="699"/>
        </w:trPr>
        <w:tc>
          <w:tcPr>
            <w:tcW w:w="1248" w:type="dxa"/>
          </w:tcPr>
          <w:p w14:paraId="550C1A7A" w14:textId="77777777" w:rsidR="009059DF" w:rsidRPr="00394F9B" w:rsidRDefault="009059DF" w:rsidP="003E3959">
            <w:pPr>
              <w:pStyle w:val="NoSpacing"/>
              <w:ind w:firstLine="29"/>
              <w:jc w:val="center"/>
              <w:rPr>
                <w:sz w:val="22"/>
                <w:szCs w:val="22"/>
              </w:rPr>
            </w:pPr>
            <w:r w:rsidRPr="00394F9B">
              <w:rPr>
                <w:sz w:val="22"/>
                <w:szCs w:val="22"/>
              </w:rPr>
              <w:t>2.</w:t>
            </w:r>
          </w:p>
        </w:tc>
        <w:tc>
          <w:tcPr>
            <w:tcW w:w="4486" w:type="dxa"/>
          </w:tcPr>
          <w:p w14:paraId="4C608EC4" w14:textId="7ED8CA8B" w:rsidR="009059DF" w:rsidRPr="00394F9B" w:rsidRDefault="00F04C91" w:rsidP="00B74820">
            <w:pPr>
              <w:pStyle w:val="NoSpacing"/>
              <w:jc w:val="both"/>
              <w:rPr>
                <w:sz w:val="22"/>
                <w:szCs w:val="22"/>
              </w:rPr>
            </w:pPr>
            <w:r w:rsidRPr="00394F9B">
              <w:rPr>
                <w:sz w:val="22"/>
                <w:szCs w:val="22"/>
              </w:rPr>
              <w:t xml:space="preserve">Šildymo sezono metu </w:t>
            </w:r>
            <w:r w:rsidR="00015939" w:rsidRPr="00394F9B">
              <w:rPr>
                <w:sz w:val="22"/>
                <w:szCs w:val="22"/>
              </w:rPr>
              <w:t>C</w:t>
            </w:r>
            <w:r w:rsidRPr="00394F9B">
              <w:rPr>
                <w:sz w:val="22"/>
                <w:szCs w:val="22"/>
              </w:rPr>
              <w:t>entro pastatas</w:t>
            </w:r>
            <w:r w:rsidR="005E1D50" w:rsidRPr="00394F9B">
              <w:rPr>
                <w:sz w:val="22"/>
                <w:szCs w:val="22"/>
              </w:rPr>
              <w:t xml:space="preserve">, kuriame yra įsikūrusi </w:t>
            </w:r>
            <w:r w:rsidR="008813B6">
              <w:rPr>
                <w:sz w:val="22"/>
                <w:szCs w:val="22"/>
              </w:rPr>
              <w:t xml:space="preserve">ir </w:t>
            </w:r>
            <w:r w:rsidR="005E1D50" w:rsidRPr="00394F9B">
              <w:rPr>
                <w:sz w:val="22"/>
                <w:szCs w:val="22"/>
              </w:rPr>
              <w:t xml:space="preserve">biblioteka, </w:t>
            </w:r>
            <w:r w:rsidRPr="00394F9B">
              <w:rPr>
                <w:sz w:val="22"/>
                <w:szCs w:val="22"/>
              </w:rPr>
              <w:t xml:space="preserve">atšąla iki 13 laipsnių. </w:t>
            </w:r>
          </w:p>
        </w:tc>
        <w:tc>
          <w:tcPr>
            <w:tcW w:w="3790" w:type="dxa"/>
          </w:tcPr>
          <w:p w14:paraId="539F4DC0" w14:textId="46BE2B7B" w:rsidR="009059DF" w:rsidRPr="00394F9B" w:rsidRDefault="008451BA" w:rsidP="00B74820">
            <w:pPr>
              <w:pStyle w:val="NoSpacing"/>
              <w:jc w:val="both"/>
              <w:rPr>
                <w:sz w:val="22"/>
                <w:szCs w:val="22"/>
              </w:rPr>
            </w:pPr>
            <w:r w:rsidRPr="00394F9B">
              <w:rPr>
                <w:sz w:val="22"/>
                <w:szCs w:val="22"/>
              </w:rPr>
              <w:t>Sudaryta</w:t>
            </w:r>
            <w:r w:rsidR="00F04C91" w:rsidRPr="00394F9B">
              <w:rPr>
                <w:sz w:val="22"/>
                <w:szCs w:val="22"/>
              </w:rPr>
              <w:t xml:space="preserve"> pastato apšildymo sąmata</w:t>
            </w:r>
            <w:r w:rsidR="00F31E82" w:rsidRPr="00394F9B">
              <w:rPr>
                <w:sz w:val="22"/>
                <w:szCs w:val="22"/>
              </w:rPr>
              <w:t>.</w:t>
            </w:r>
          </w:p>
          <w:p w14:paraId="2F51C3E1" w14:textId="02AD88E1" w:rsidR="00FD3127" w:rsidRPr="00394F9B" w:rsidRDefault="00FD3127" w:rsidP="00B74820">
            <w:pPr>
              <w:pStyle w:val="NoSpacing"/>
              <w:jc w:val="both"/>
              <w:rPr>
                <w:sz w:val="22"/>
                <w:szCs w:val="22"/>
              </w:rPr>
            </w:pPr>
            <w:r w:rsidRPr="00394F9B">
              <w:rPr>
                <w:sz w:val="22"/>
                <w:szCs w:val="22"/>
              </w:rPr>
              <w:t>Pateikt</w:t>
            </w:r>
            <w:r w:rsidR="000E4FDB" w:rsidRPr="00394F9B">
              <w:rPr>
                <w:sz w:val="22"/>
                <w:szCs w:val="22"/>
              </w:rPr>
              <w:t>a paraiška</w:t>
            </w:r>
            <w:r w:rsidRPr="00394F9B">
              <w:rPr>
                <w:sz w:val="22"/>
                <w:szCs w:val="22"/>
              </w:rPr>
              <w:t xml:space="preserve"> kultūros</w:t>
            </w:r>
            <w:r w:rsidR="00882CA9">
              <w:rPr>
                <w:sz w:val="22"/>
                <w:szCs w:val="22"/>
              </w:rPr>
              <w:t>,</w:t>
            </w:r>
            <w:r w:rsidRPr="00394F9B">
              <w:rPr>
                <w:sz w:val="22"/>
                <w:szCs w:val="22"/>
              </w:rPr>
              <w:t xml:space="preserve"> švietimo ir sporto skyriui</w:t>
            </w:r>
            <w:r w:rsidR="00F31E82" w:rsidRPr="00394F9B">
              <w:rPr>
                <w:sz w:val="22"/>
                <w:szCs w:val="22"/>
              </w:rPr>
              <w:t>.</w:t>
            </w:r>
          </w:p>
        </w:tc>
        <w:tc>
          <w:tcPr>
            <w:tcW w:w="2804" w:type="dxa"/>
          </w:tcPr>
          <w:p w14:paraId="2872856F" w14:textId="21454575" w:rsidR="00FB4CED" w:rsidRPr="00394F9B" w:rsidRDefault="00706DAB" w:rsidP="00B74820">
            <w:pPr>
              <w:pStyle w:val="NoSpacing"/>
              <w:jc w:val="both"/>
              <w:rPr>
                <w:sz w:val="22"/>
                <w:szCs w:val="22"/>
              </w:rPr>
            </w:pPr>
            <w:r w:rsidRPr="00394F9B">
              <w:rPr>
                <w:sz w:val="22"/>
                <w:szCs w:val="22"/>
              </w:rPr>
              <w:t>Žiemos sezono metu uždarytos ventiliacinės angos</w:t>
            </w:r>
            <w:r w:rsidR="00F31E82" w:rsidRPr="00394F9B">
              <w:rPr>
                <w:sz w:val="22"/>
                <w:szCs w:val="22"/>
              </w:rPr>
              <w:t>.</w:t>
            </w:r>
          </w:p>
          <w:p w14:paraId="6ED45DEF" w14:textId="79865106" w:rsidR="00FB4CED" w:rsidRPr="00394F9B" w:rsidRDefault="00FB4CED" w:rsidP="00B74820">
            <w:pPr>
              <w:pStyle w:val="NoSpacing"/>
              <w:jc w:val="both"/>
              <w:rPr>
                <w:sz w:val="22"/>
                <w:szCs w:val="22"/>
              </w:rPr>
            </w:pPr>
            <w:r w:rsidRPr="00394F9B">
              <w:rPr>
                <w:sz w:val="22"/>
                <w:szCs w:val="22"/>
              </w:rPr>
              <w:t>Viename kabinete pastatytas šildymo kondicionierius</w:t>
            </w:r>
            <w:r w:rsidR="00F31E82" w:rsidRPr="00394F9B">
              <w:rPr>
                <w:sz w:val="22"/>
                <w:szCs w:val="22"/>
              </w:rPr>
              <w:t>.</w:t>
            </w:r>
          </w:p>
        </w:tc>
        <w:tc>
          <w:tcPr>
            <w:tcW w:w="2268" w:type="dxa"/>
          </w:tcPr>
          <w:p w14:paraId="642499CD" w14:textId="6B747ED2" w:rsidR="009059DF" w:rsidRPr="00394F9B" w:rsidRDefault="000E4FDB" w:rsidP="00B74820">
            <w:pPr>
              <w:pStyle w:val="NoSpacing"/>
              <w:jc w:val="both"/>
              <w:rPr>
                <w:sz w:val="22"/>
                <w:szCs w:val="22"/>
              </w:rPr>
            </w:pPr>
            <w:r w:rsidRPr="00394F9B">
              <w:rPr>
                <w:sz w:val="22"/>
                <w:szCs w:val="22"/>
              </w:rPr>
              <w:t>Neišspre</w:t>
            </w:r>
            <w:r w:rsidR="00A42BF0" w:rsidRPr="00394F9B">
              <w:rPr>
                <w:sz w:val="22"/>
                <w:szCs w:val="22"/>
              </w:rPr>
              <w:t>n</w:t>
            </w:r>
            <w:r w:rsidRPr="00394F9B">
              <w:rPr>
                <w:sz w:val="22"/>
                <w:szCs w:val="22"/>
              </w:rPr>
              <w:t>dus šildymo problemos, planuojama pastatyti du šildymo kondicionierius didžiojoje salėje</w:t>
            </w:r>
            <w:r w:rsidR="00B74820" w:rsidRPr="00394F9B">
              <w:rPr>
                <w:sz w:val="22"/>
                <w:szCs w:val="22"/>
              </w:rPr>
              <w:t>.</w:t>
            </w:r>
          </w:p>
        </w:tc>
      </w:tr>
      <w:tr w:rsidR="00D6396B" w:rsidRPr="00394F9B" w14:paraId="2B0E80E5" w14:textId="77777777" w:rsidTr="00960E4F">
        <w:trPr>
          <w:trHeight w:val="840"/>
        </w:trPr>
        <w:tc>
          <w:tcPr>
            <w:tcW w:w="1248" w:type="dxa"/>
          </w:tcPr>
          <w:p w14:paraId="3FAE69B3" w14:textId="77777777" w:rsidR="009059DF" w:rsidRPr="00394F9B" w:rsidRDefault="009059DF" w:rsidP="003E3959">
            <w:pPr>
              <w:pStyle w:val="NoSpacing"/>
              <w:ind w:firstLine="29"/>
              <w:jc w:val="center"/>
              <w:rPr>
                <w:sz w:val="22"/>
                <w:szCs w:val="22"/>
              </w:rPr>
            </w:pPr>
            <w:r w:rsidRPr="00394F9B">
              <w:rPr>
                <w:sz w:val="22"/>
                <w:szCs w:val="22"/>
              </w:rPr>
              <w:t>3.</w:t>
            </w:r>
          </w:p>
        </w:tc>
        <w:tc>
          <w:tcPr>
            <w:tcW w:w="4486" w:type="dxa"/>
          </w:tcPr>
          <w:p w14:paraId="2119C548" w14:textId="1B58C60B" w:rsidR="009059DF" w:rsidRPr="00394F9B" w:rsidRDefault="006C5C98" w:rsidP="00B74820">
            <w:pPr>
              <w:jc w:val="both"/>
              <w:rPr>
                <w:rFonts w:ascii="Times New Roman" w:hAnsi="Times New Roman" w:cs="Times New Roman"/>
              </w:rPr>
            </w:pPr>
            <w:r w:rsidRPr="00394F9B">
              <w:rPr>
                <w:rFonts w:ascii="Times New Roman" w:hAnsi="Times New Roman" w:cs="Times New Roman"/>
              </w:rPr>
              <w:t>Vandžiogalos laisvalaikio salėje įgarsinimo pultas yra netinkamoje ir nesaugioje vietoje, būtini</w:t>
            </w:r>
            <w:r w:rsidR="00A42BF0" w:rsidRPr="00394F9B">
              <w:rPr>
                <w:rFonts w:ascii="Times New Roman" w:hAnsi="Times New Roman" w:cs="Times New Roman"/>
              </w:rPr>
              <w:t xml:space="preserve"> atlikti</w:t>
            </w:r>
            <w:r w:rsidRPr="00394F9B">
              <w:rPr>
                <w:rFonts w:ascii="Times New Roman" w:hAnsi="Times New Roman" w:cs="Times New Roman"/>
              </w:rPr>
              <w:t xml:space="preserve"> įgarsinimo vietos perkėlimo darbai</w:t>
            </w:r>
            <w:r w:rsidR="00A42BF0" w:rsidRPr="00394F9B">
              <w:rPr>
                <w:rFonts w:ascii="Times New Roman" w:hAnsi="Times New Roman" w:cs="Times New Roman"/>
              </w:rPr>
              <w:t>.</w:t>
            </w:r>
          </w:p>
        </w:tc>
        <w:tc>
          <w:tcPr>
            <w:tcW w:w="3790" w:type="dxa"/>
          </w:tcPr>
          <w:p w14:paraId="0EBAC446" w14:textId="6FCCE2E4" w:rsidR="007A7F69" w:rsidRPr="00394F9B" w:rsidRDefault="007A7F69" w:rsidP="00B74820">
            <w:pPr>
              <w:pStyle w:val="NoSpacing"/>
              <w:jc w:val="both"/>
              <w:rPr>
                <w:sz w:val="22"/>
                <w:szCs w:val="22"/>
              </w:rPr>
            </w:pPr>
            <w:r w:rsidRPr="00394F9B">
              <w:rPr>
                <w:sz w:val="22"/>
                <w:szCs w:val="22"/>
              </w:rPr>
              <w:t>Parengta darbų ir priemonių įsigijimo sąmata</w:t>
            </w:r>
            <w:r w:rsidR="00AF15B0" w:rsidRPr="00394F9B">
              <w:rPr>
                <w:sz w:val="22"/>
                <w:szCs w:val="22"/>
              </w:rPr>
              <w:t xml:space="preserve">. </w:t>
            </w:r>
            <w:r w:rsidRPr="00394F9B">
              <w:rPr>
                <w:sz w:val="22"/>
                <w:szCs w:val="22"/>
              </w:rPr>
              <w:t>Rengiama paraiška</w:t>
            </w:r>
            <w:r w:rsidR="00B74820" w:rsidRPr="00394F9B">
              <w:rPr>
                <w:sz w:val="22"/>
                <w:szCs w:val="22"/>
              </w:rPr>
              <w:t>.</w:t>
            </w:r>
            <w:r w:rsidRPr="00394F9B">
              <w:rPr>
                <w:sz w:val="22"/>
                <w:szCs w:val="22"/>
              </w:rPr>
              <w:t xml:space="preserve"> </w:t>
            </w:r>
          </w:p>
          <w:p w14:paraId="74B2190B" w14:textId="6924AB65" w:rsidR="00FB4CED" w:rsidRPr="00394F9B" w:rsidRDefault="00FB4CED" w:rsidP="00B74820">
            <w:pPr>
              <w:pStyle w:val="NoSpacing"/>
              <w:ind w:firstLine="851"/>
              <w:jc w:val="both"/>
              <w:rPr>
                <w:sz w:val="22"/>
                <w:szCs w:val="22"/>
              </w:rPr>
            </w:pPr>
          </w:p>
        </w:tc>
        <w:tc>
          <w:tcPr>
            <w:tcW w:w="2804" w:type="dxa"/>
          </w:tcPr>
          <w:p w14:paraId="7924AA4A" w14:textId="1F7BCD02" w:rsidR="00FB4CED" w:rsidRPr="00394F9B" w:rsidRDefault="007A7F69" w:rsidP="00B74820">
            <w:pPr>
              <w:pStyle w:val="NoSpacing"/>
              <w:jc w:val="both"/>
              <w:rPr>
                <w:sz w:val="22"/>
                <w:szCs w:val="22"/>
              </w:rPr>
            </w:pPr>
            <w:r w:rsidRPr="00394F9B">
              <w:rPr>
                <w:sz w:val="22"/>
                <w:szCs w:val="22"/>
              </w:rPr>
              <w:t>Imamasi papildomų saugos priemonių</w:t>
            </w:r>
            <w:r w:rsidR="00B74820" w:rsidRPr="00394F9B">
              <w:rPr>
                <w:sz w:val="22"/>
                <w:szCs w:val="22"/>
              </w:rPr>
              <w:t>.</w:t>
            </w:r>
          </w:p>
          <w:p w14:paraId="6F77BC8B" w14:textId="624E83D7" w:rsidR="007A7F69" w:rsidRPr="00394F9B" w:rsidRDefault="007A7F69" w:rsidP="00B74820">
            <w:pPr>
              <w:pStyle w:val="NoSpacing"/>
              <w:ind w:firstLine="851"/>
              <w:jc w:val="both"/>
              <w:rPr>
                <w:sz w:val="22"/>
                <w:szCs w:val="22"/>
              </w:rPr>
            </w:pPr>
          </w:p>
        </w:tc>
        <w:tc>
          <w:tcPr>
            <w:tcW w:w="2268" w:type="dxa"/>
          </w:tcPr>
          <w:p w14:paraId="5F8922F2" w14:textId="77777777" w:rsidR="009059DF" w:rsidRPr="00394F9B" w:rsidRDefault="009059DF" w:rsidP="00B74820">
            <w:pPr>
              <w:pStyle w:val="NoSpacing"/>
              <w:ind w:firstLine="851"/>
              <w:jc w:val="both"/>
              <w:rPr>
                <w:sz w:val="22"/>
                <w:szCs w:val="22"/>
              </w:rPr>
            </w:pPr>
          </w:p>
        </w:tc>
      </w:tr>
      <w:tr w:rsidR="00D6396B" w:rsidRPr="00394F9B" w14:paraId="0FE2B019" w14:textId="77777777" w:rsidTr="00306C1F">
        <w:tc>
          <w:tcPr>
            <w:tcW w:w="1248" w:type="dxa"/>
          </w:tcPr>
          <w:p w14:paraId="07C9A2C6" w14:textId="74B50C82" w:rsidR="00D6396B" w:rsidRPr="00394F9B" w:rsidRDefault="000F4E66" w:rsidP="003E3959">
            <w:pPr>
              <w:pStyle w:val="NoSpacing"/>
              <w:ind w:firstLine="29"/>
              <w:jc w:val="center"/>
              <w:rPr>
                <w:sz w:val="22"/>
                <w:szCs w:val="22"/>
              </w:rPr>
            </w:pPr>
            <w:r>
              <w:rPr>
                <w:sz w:val="22"/>
                <w:szCs w:val="22"/>
                <w:lang w:val="en-US"/>
              </w:rPr>
              <w:t>4</w:t>
            </w:r>
            <w:r w:rsidR="00D6396B" w:rsidRPr="00394F9B">
              <w:rPr>
                <w:sz w:val="22"/>
                <w:szCs w:val="22"/>
              </w:rPr>
              <w:t>.</w:t>
            </w:r>
          </w:p>
        </w:tc>
        <w:tc>
          <w:tcPr>
            <w:tcW w:w="4486" w:type="dxa"/>
          </w:tcPr>
          <w:p w14:paraId="5D764924" w14:textId="364C7D19" w:rsidR="00D6396B" w:rsidRPr="00394F9B" w:rsidRDefault="00F31E82" w:rsidP="00B74820">
            <w:pPr>
              <w:pStyle w:val="Body"/>
              <w:jc w:val="both"/>
              <w:rPr>
                <w:rFonts w:cs="Times New Roman"/>
                <w:sz w:val="22"/>
                <w:szCs w:val="22"/>
                <w:lang w:val="lt-LT"/>
              </w:rPr>
            </w:pPr>
            <w:r w:rsidRPr="00394F9B">
              <w:rPr>
                <w:rFonts w:cs="Times New Roman"/>
                <w:sz w:val="22"/>
                <w:szCs w:val="22"/>
                <w:lang w:val="lt-LT"/>
              </w:rPr>
              <w:t xml:space="preserve">Trūksta </w:t>
            </w:r>
            <w:r w:rsidR="00FA34E7">
              <w:rPr>
                <w:rFonts w:cs="Times New Roman"/>
                <w:sz w:val="22"/>
                <w:szCs w:val="22"/>
                <w:lang w:val="lt-LT"/>
              </w:rPr>
              <w:t>ūkio dalies vedėjo</w:t>
            </w:r>
            <w:r w:rsidR="005E1D50" w:rsidRPr="00394F9B">
              <w:rPr>
                <w:rFonts w:cs="Times New Roman"/>
                <w:sz w:val="22"/>
                <w:szCs w:val="22"/>
                <w:lang w:val="lt-LT"/>
              </w:rPr>
              <w:t xml:space="preserve"> ir moterų choro akomponiatoriaus</w:t>
            </w:r>
            <w:r w:rsidR="00FA34E7">
              <w:rPr>
                <w:rFonts w:cs="Times New Roman"/>
                <w:sz w:val="22"/>
                <w:szCs w:val="22"/>
                <w:lang w:val="lt-LT"/>
              </w:rPr>
              <w:t xml:space="preserve"> pareigybių.</w:t>
            </w:r>
          </w:p>
        </w:tc>
        <w:tc>
          <w:tcPr>
            <w:tcW w:w="3790" w:type="dxa"/>
          </w:tcPr>
          <w:p w14:paraId="1DE0C14C" w14:textId="5D4B95CE" w:rsidR="00D6396B" w:rsidRPr="00394F9B" w:rsidRDefault="00D6396B" w:rsidP="00B74820">
            <w:pPr>
              <w:pStyle w:val="NoSpacing"/>
              <w:jc w:val="both"/>
              <w:rPr>
                <w:sz w:val="22"/>
                <w:szCs w:val="22"/>
              </w:rPr>
            </w:pPr>
            <w:r w:rsidRPr="00394F9B">
              <w:rPr>
                <w:sz w:val="22"/>
                <w:szCs w:val="22"/>
              </w:rPr>
              <w:t>Panaudojant biudžeto lėšas</w:t>
            </w:r>
            <w:r w:rsidR="003244C2" w:rsidRPr="00394F9B">
              <w:rPr>
                <w:sz w:val="22"/>
                <w:szCs w:val="22"/>
              </w:rPr>
              <w:t>,</w:t>
            </w:r>
            <w:r w:rsidRPr="00394F9B">
              <w:rPr>
                <w:sz w:val="22"/>
                <w:szCs w:val="22"/>
              </w:rPr>
              <w:t xml:space="preserve"> </w:t>
            </w:r>
            <w:r w:rsidR="005A2A46" w:rsidRPr="00394F9B">
              <w:rPr>
                <w:sz w:val="22"/>
                <w:szCs w:val="22"/>
              </w:rPr>
              <w:t>perkamos</w:t>
            </w:r>
            <w:r w:rsidRPr="00394F9B">
              <w:rPr>
                <w:sz w:val="22"/>
                <w:szCs w:val="22"/>
              </w:rPr>
              <w:t xml:space="preserve"> specialist</w:t>
            </w:r>
            <w:r w:rsidR="005A2A46" w:rsidRPr="00394F9B">
              <w:rPr>
                <w:sz w:val="22"/>
                <w:szCs w:val="22"/>
              </w:rPr>
              <w:t>ų paslaugos</w:t>
            </w:r>
            <w:r w:rsidR="00F31E82" w:rsidRPr="00394F9B">
              <w:rPr>
                <w:sz w:val="22"/>
                <w:szCs w:val="22"/>
              </w:rPr>
              <w:t>.</w:t>
            </w:r>
          </w:p>
        </w:tc>
        <w:tc>
          <w:tcPr>
            <w:tcW w:w="2804" w:type="dxa"/>
          </w:tcPr>
          <w:p w14:paraId="52644492" w14:textId="3D6500AD" w:rsidR="00FA34E7" w:rsidRPr="00394F9B" w:rsidRDefault="0082710B" w:rsidP="00B74820">
            <w:pPr>
              <w:pStyle w:val="NoSpacing"/>
              <w:jc w:val="both"/>
              <w:rPr>
                <w:sz w:val="22"/>
                <w:szCs w:val="22"/>
              </w:rPr>
            </w:pPr>
            <w:r w:rsidRPr="00394F9B">
              <w:rPr>
                <w:sz w:val="22"/>
                <w:szCs w:val="22"/>
              </w:rPr>
              <w:t xml:space="preserve">Akomponiatoriaus paslaugos perkamos pagal koncertų poreikį. </w:t>
            </w:r>
          </w:p>
        </w:tc>
        <w:tc>
          <w:tcPr>
            <w:tcW w:w="2268" w:type="dxa"/>
          </w:tcPr>
          <w:p w14:paraId="6BA76536" w14:textId="3B9BEA85" w:rsidR="00D6396B" w:rsidRPr="00394F9B" w:rsidRDefault="001E5C41" w:rsidP="00B74820">
            <w:pPr>
              <w:pStyle w:val="NoSpacing"/>
              <w:jc w:val="both"/>
              <w:rPr>
                <w:sz w:val="22"/>
                <w:szCs w:val="22"/>
              </w:rPr>
            </w:pPr>
            <w:r w:rsidRPr="00394F9B">
              <w:rPr>
                <w:sz w:val="22"/>
                <w:szCs w:val="22"/>
              </w:rPr>
              <w:t>Sudarytos sutartys su paslaugų tiekėjais</w:t>
            </w:r>
            <w:r w:rsidR="00306C1F" w:rsidRPr="00394F9B">
              <w:rPr>
                <w:sz w:val="22"/>
                <w:szCs w:val="22"/>
              </w:rPr>
              <w:t>.</w:t>
            </w:r>
          </w:p>
        </w:tc>
      </w:tr>
      <w:tr w:rsidR="00026FD0" w:rsidRPr="00394F9B" w14:paraId="74E01317" w14:textId="77777777" w:rsidTr="00306C1F">
        <w:tc>
          <w:tcPr>
            <w:tcW w:w="1248" w:type="dxa"/>
          </w:tcPr>
          <w:p w14:paraId="654AFD5F" w14:textId="05B8E4F6" w:rsidR="00026FD0" w:rsidRPr="00394F9B" w:rsidRDefault="000F4E66" w:rsidP="003E3959">
            <w:pPr>
              <w:pStyle w:val="NoSpacing"/>
              <w:ind w:firstLine="29"/>
              <w:jc w:val="center"/>
              <w:rPr>
                <w:sz w:val="22"/>
                <w:szCs w:val="22"/>
              </w:rPr>
            </w:pPr>
            <w:r>
              <w:rPr>
                <w:sz w:val="22"/>
                <w:szCs w:val="22"/>
              </w:rPr>
              <w:lastRenderedPageBreak/>
              <w:t>5</w:t>
            </w:r>
            <w:r w:rsidR="00026FD0" w:rsidRPr="00394F9B">
              <w:rPr>
                <w:sz w:val="22"/>
                <w:szCs w:val="22"/>
              </w:rPr>
              <w:t>.</w:t>
            </w:r>
          </w:p>
        </w:tc>
        <w:tc>
          <w:tcPr>
            <w:tcW w:w="4486" w:type="dxa"/>
          </w:tcPr>
          <w:p w14:paraId="08E71E00" w14:textId="4627452B" w:rsidR="00026FD0" w:rsidRPr="00394F9B" w:rsidRDefault="00FA34E7" w:rsidP="00B74820">
            <w:pPr>
              <w:pStyle w:val="Body"/>
              <w:jc w:val="both"/>
              <w:rPr>
                <w:rFonts w:cs="Times New Roman"/>
                <w:sz w:val="22"/>
                <w:szCs w:val="22"/>
                <w:lang w:val="lt-LT"/>
              </w:rPr>
            </w:pPr>
            <w:r>
              <w:rPr>
                <w:rFonts w:cs="Times New Roman"/>
                <w:sz w:val="22"/>
                <w:szCs w:val="22"/>
                <w:lang w:val="lt-LT"/>
              </w:rPr>
              <w:t xml:space="preserve">Centro mažoji salė estetiškai nepatraukli, reikalingas remontas ir konferencinė įranga. </w:t>
            </w:r>
          </w:p>
        </w:tc>
        <w:tc>
          <w:tcPr>
            <w:tcW w:w="3790" w:type="dxa"/>
          </w:tcPr>
          <w:p w14:paraId="3A4F9C1B" w14:textId="77777777" w:rsidR="00026FD0" w:rsidRPr="00394F9B" w:rsidRDefault="00026FD0" w:rsidP="00B74820">
            <w:pPr>
              <w:pStyle w:val="NoSpacing"/>
              <w:jc w:val="both"/>
              <w:rPr>
                <w:sz w:val="22"/>
                <w:szCs w:val="22"/>
              </w:rPr>
            </w:pPr>
            <w:r w:rsidRPr="00394F9B">
              <w:rPr>
                <w:sz w:val="22"/>
                <w:szCs w:val="22"/>
              </w:rPr>
              <w:t>Sudaryta remonto sąmata.</w:t>
            </w:r>
          </w:p>
          <w:p w14:paraId="25769C7A" w14:textId="4358089E" w:rsidR="00026FD0" w:rsidRPr="00394F9B" w:rsidRDefault="00026FD0" w:rsidP="00B74820">
            <w:pPr>
              <w:pStyle w:val="NoSpacing"/>
              <w:jc w:val="both"/>
              <w:rPr>
                <w:sz w:val="22"/>
                <w:szCs w:val="22"/>
              </w:rPr>
            </w:pPr>
            <w:r w:rsidRPr="00394F9B">
              <w:rPr>
                <w:sz w:val="22"/>
                <w:szCs w:val="22"/>
              </w:rPr>
              <w:t>Pateiktas raštas kultūros</w:t>
            </w:r>
            <w:r w:rsidR="00BC086C">
              <w:rPr>
                <w:sz w:val="22"/>
                <w:szCs w:val="22"/>
              </w:rPr>
              <w:t>,</w:t>
            </w:r>
            <w:r w:rsidRPr="00394F9B">
              <w:rPr>
                <w:sz w:val="22"/>
                <w:szCs w:val="22"/>
              </w:rPr>
              <w:t xml:space="preserve"> švietimo ir sporto skyriui.</w:t>
            </w:r>
          </w:p>
        </w:tc>
        <w:tc>
          <w:tcPr>
            <w:tcW w:w="2804" w:type="dxa"/>
          </w:tcPr>
          <w:p w14:paraId="525DA9D1" w14:textId="2187F79A" w:rsidR="00026FD0" w:rsidRPr="00394F9B" w:rsidRDefault="00FA34E7" w:rsidP="00B74820">
            <w:pPr>
              <w:pStyle w:val="NoSpacing"/>
              <w:jc w:val="both"/>
              <w:rPr>
                <w:sz w:val="22"/>
                <w:szCs w:val="22"/>
              </w:rPr>
            </w:pPr>
            <w:r>
              <w:rPr>
                <w:sz w:val="22"/>
                <w:szCs w:val="22"/>
              </w:rPr>
              <w:t>Sumažintas scenografinių priemonių kiekis. Atlaisvinta erdvė jogos studijos veiklai.</w:t>
            </w:r>
          </w:p>
        </w:tc>
        <w:tc>
          <w:tcPr>
            <w:tcW w:w="2268" w:type="dxa"/>
          </w:tcPr>
          <w:p w14:paraId="6E48AB49" w14:textId="0705283C" w:rsidR="00026FD0" w:rsidRPr="00394F9B" w:rsidRDefault="00FA34E7" w:rsidP="00B74820">
            <w:pPr>
              <w:pStyle w:val="NoSpacing"/>
              <w:jc w:val="both"/>
              <w:rPr>
                <w:sz w:val="22"/>
                <w:szCs w:val="22"/>
              </w:rPr>
            </w:pPr>
            <w:r>
              <w:rPr>
                <w:sz w:val="22"/>
                <w:szCs w:val="22"/>
              </w:rPr>
              <w:t xml:space="preserve">Planuojama panaudoti einamojo remonto lėšas apšvietimo atnaujinimui. </w:t>
            </w:r>
          </w:p>
        </w:tc>
      </w:tr>
      <w:tr w:rsidR="00FA34E7" w:rsidRPr="00394F9B" w14:paraId="1FF351E0" w14:textId="77777777" w:rsidTr="00306C1F">
        <w:tc>
          <w:tcPr>
            <w:tcW w:w="1248" w:type="dxa"/>
          </w:tcPr>
          <w:p w14:paraId="3E823137" w14:textId="6F41C457" w:rsidR="00FA34E7" w:rsidRPr="00FA34E7" w:rsidRDefault="000F4E66" w:rsidP="003E3959">
            <w:pPr>
              <w:pStyle w:val="NoSpacing"/>
              <w:ind w:firstLine="29"/>
              <w:jc w:val="center"/>
              <w:rPr>
                <w:sz w:val="22"/>
                <w:szCs w:val="22"/>
                <w:lang w:val="en-US"/>
              </w:rPr>
            </w:pPr>
            <w:r>
              <w:rPr>
                <w:sz w:val="22"/>
                <w:szCs w:val="22"/>
                <w:lang w:val="en-US"/>
              </w:rPr>
              <w:t>6</w:t>
            </w:r>
            <w:r w:rsidR="00FA34E7">
              <w:rPr>
                <w:sz w:val="22"/>
                <w:szCs w:val="22"/>
                <w:lang w:val="en-US"/>
              </w:rPr>
              <w:t>.</w:t>
            </w:r>
          </w:p>
        </w:tc>
        <w:tc>
          <w:tcPr>
            <w:tcW w:w="4486" w:type="dxa"/>
          </w:tcPr>
          <w:p w14:paraId="23A6CF3E" w14:textId="64655786" w:rsidR="00FA34E7" w:rsidRDefault="00FA34E7" w:rsidP="00B74820">
            <w:pPr>
              <w:pStyle w:val="Body"/>
              <w:jc w:val="both"/>
              <w:rPr>
                <w:rFonts w:cs="Times New Roman"/>
                <w:sz w:val="22"/>
                <w:szCs w:val="22"/>
                <w:lang w:val="lt-LT"/>
              </w:rPr>
            </w:pPr>
            <w:r>
              <w:rPr>
                <w:rFonts w:cs="Times New Roman"/>
                <w:sz w:val="22"/>
                <w:szCs w:val="22"/>
                <w:lang w:val="lt-LT"/>
              </w:rPr>
              <w:t>Babtų kultūros centro koncertų salei trūksta kėdžių žiūrovams.</w:t>
            </w:r>
          </w:p>
        </w:tc>
        <w:tc>
          <w:tcPr>
            <w:tcW w:w="3790" w:type="dxa"/>
          </w:tcPr>
          <w:p w14:paraId="51694335" w14:textId="2B696A31" w:rsidR="00FA34E7" w:rsidRPr="00394F9B" w:rsidRDefault="00FA34E7" w:rsidP="00B74820">
            <w:pPr>
              <w:pStyle w:val="NoSpacing"/>
              <w:jc w:val="both"/>
              <w:rPr>
                <w:sz w:val="22"/>
                <w:szCs w:val="22"/>
              </w:rPr>
            </w:pPr>
            <w:r>
              <w:rPr>
                <w:sz w:val="22"/>
                <w:szCs w:val="22"/>
              </w:rPr>
              <w:t>Sudaryta sąmata. Pateiktas raštas kultūros, švietimo ir sporto skyriui.</w:t>
            </w:r>
          </w:p>
        </w:tc>
        <w:tc>
          <w:tcPr>
            <w:tcW w:w="2804" w:type="dxa"/>
          </w:tcPr>
          <w:p w14:paraId="4E441F3F" w14:textId="381FE828" w:rsidR="00FA34E7" w:rsidRDefault="00FA34E7" w:rsidP="00B74820">
            <w:pPr>
              <w:pStyle w:val="NoSpacing"/>
              <w:jc w:val="both"/>
              <w:rPr>
                <w:sz w:val="22"/>
                <w:szCs w:val="22"/>
              </w:rPr>
            </w:pPr>
            <w:r>
              <w:rPr>
                <w:sz w:val="22"/>
                <w:szCs w:val="22"/>
              </w:rPr>
              <w:t>Masiniams renginiams kėdes skolinamės iš Centro partnerių.</w:t>
            </w:r>
          </w:p>
        </w:tc>
        <w:tc>
          <w:tcPr>
            <w:tcW w:w="2268" w:type="dxa"/>
          </w:tcPr>
          <w:p w14:paraId="266F894F" w14:textId="77777777" w:rsidR="00FA34E7" w:rsidRDefault="00FA34E7" w:rsidP="00B74820">
            <w:pPr>
              <w:pStyle w:val="NoSpacing"/>
              <w:jc w:val="both"/>
              <w:rPr>
                <w:sz w:val="22"/>
                <w:szCs w:val="22"/>
              </w:rPr>
            </w:pPr>
          </w:p>
        </w:tc>
      </w:tr>
      <w:tr w:rsidR="00407463" w:rsidRPr="00394F9B" w14:paraId="2015A590" w14:textId="77777777" w:rsidTr="00306C1F">
        <w:tc>
          <w:tcPr>
            <w:tcW w:w="1248" w:type="dxa"/>
          </w:tcPr>
          <w:p w14:paraId="675B1F2E" w14:textId="1CA8BD0E" w:rsidR="00407463" w:rsidRDefault="000F4E66" w:rsidP="003E3959">
            <w:pPr>
              <w:pStyle w:val="NoSpacing"/>
              <w:ind w:firstLine="29"/>
              <w:jc w:val="center"/>
              <w:rPr>
                <w:sz w:val="22"/>
                <w:szCs w:val="22"/>
                <w:lang w:val="en-US"/>
              </w:rPr>
            </w:pPr>
            <w:r>
              <w:rPr>
                <w:sz w:val="22"/>
                <w:szCs w:val="22"/>
                <w:lang w:val="en-US"/>
              </w:rPr>
              <w:t>7.</w:t>
            </w:r>
          </w:p>
        </w:tc>
        <w:tc>
          <w:tcPr>
            <w:tcW w:w="4486" w:type="dxa"/>
          </w:tcPr>
          <w:p w14:paraId="2DC82884" w14:textId="32EE880A" w:rsidR="00407463" w:rsidRDefault="00407463" w:rsidP="00B74820">
            <w:pPr>
              <w:pStyle w:val="Body"/>
              <w:jc w:val="both"/>
              <w:rPr>
                <w:rFonts w:cs="Times New Roman"/>
                <w:sz w:val="22"/>
                <w:szCs w:val="22"/>
                <w:lang w:val="lt-LT"/>
              </w:rPr>
            </w:pPr>
            <w:r>
              <w:rPr>
                <w:rFonts w:cs="Times New Roman"/>
                <w:sz w:val="22"/>
                <w:szCs w:val="22"/>
                <w:lang w:val="lt-LT"/>
              </w:rPr>
              <w:t xml:space="preserve">Vandžiogalos laisvalaikio salės </w:t>
            </w:r>
            <w:r w:rsidR="005765B0">
              <w:rPr>
                <w:rFonts w:cs="Times New Roman"/>
                <w:sz w:val="22"/>
                <w:szCs w:val="22"/>
                <w:lang w:val="lt-LT"/>
              </w:rPr>
              <w:t xml:space="preserve">ir sceninio </w:t>
            </w:r>
            <w:r>
              <w:rPr>
                <w:rFonts w:cs="Times New Roman"/>
                <w:sz w:val="22"/>
                <w:szCs w:val="22"/>
                <w:lang w:val="lt-LT"/>
              </w:rPr>
              <w:t>apšvietimo įranga neekonomiška, reikalaujanti daug elektros sąnaudų.</w:t>
            </w:r>
          </w:p>
        </w:tc>
        <w:tc>
          <w:tcPr>
            <w:tcW w:w="3790" w:type="dxa"/>
          </w:tcPr>
          <w:p w14:paraId="72C70CA4" w14:textId="53779184" w:rsidR="00407463" w:rsidRDefault="00407463" w:rsidP="00B74820">
            <w:pPr>
              <w:pStyle w:val="NoSpacing"/>
              <w:jc w:val="both"/>
              <w:rPr>
                <w:sz w:val="22"/>
                <w:szCs w:val="22"/>
              </w:rPr>
            </w:pPr>
            <w:r>
              <w:rPr>
                <w:sz w:val="22"/>
                <w:szCs w:val="22"/>
              </w:rPr>
              <w:t>Pateikta materialiojo turto poreikio paraiška kultūros, švietimo ir sporto skyriui.</w:t>
            </w:r>
          </w:p>
        </w:tc>
        <w:tc>
          <w:tcPr>
            <w:tcW w:w="2804" w:type="dxa"/>
          </w:tcPr>
          <w:p w14:paraId="593CF4B9" w14:textId="36A3248C" w:rsidR="00407463" w:rsidRDefault="00407463" w:rsidP="00B74820">
            <w:pPr>
              <w:pStyle w:val="NoSpacing"/>
              <w:jc w:val="both"/>
              <w:rPr>
                <w:sz w:val="22"/>
                <w:szCs w:val="22"/>
              </w:rPr>
            </w:pPr>
            <w:r>
              <w:rPr>
                <w:sz w:val="22"/>
                <w:szCs w:val="22"/>
              </w:rPr>
              <w:t xml:space="preserve">Renginių metu </w:t>
            </w:r>
            <w:r w:rsidR="005765B0">
              <w:rPr>
                <w:sz w:val="22"/>
                <w:szCs w:val="22"/>
              </w:rPr>
              <w:t>transportuojame</w:t>
            </w:r>
            <w:r>
              <w:rPr>
                <w:sz w:val="22"/>
                <w:szCs w:val="22"/>
              </w:rPr>
              <w:t xml:space="preserve"> Babtų kultūros centro renginių apšvietimo įrangą.</w:t>
            </w:r>
          </w:p>
        </w:tc>
        <w:tc>
          <w:tcPr>
            <w:tcW w:w="2268" w:type="dxa"/>
          </w:tcPr>
          <w:p w14:paraId="128554DF" w14:textId="77777777" w:rsidR="00407463" w:rsidRDefault="00407463" w:rsidP="00B74820">
            <w:pPr>
              <w:pStyle w:val="NoSpacing"/>
              <w:jc w:val="both"/>
              <w:rPr>
                <w:sz w:val="22"/>
                <w:szCs w:val="22"/>
              </w:rPr>
            </w:pPr>
          </w:p>
        </w:tc>
      </w:tr>
    </w:tbl>
    <w:p w14:paraId="455C7F7B" w14:textId="77777777" w:rsidR="00AC1132" w:rsidRPr="00394F9B" w:rsidRDefault="00AC1132" w:rsidP="00B74820">
      <w:pPr>
        <w:pStyle w:val="NoSpacing"/>
        <w:ind w:left="2592" w:right="535" w:firstLine="851"/>
        <w:jc w:val="both"/>
        <w:rPr>
          <w:b/>
          <w:sz w:val="24"/>
          <w:szCs w:val="24"/>
          <w:lang w:eastAsia="lt-LT"/>
        </w:rPr>
      </w:pPr>
    </w:p>
    <w:p w14:paraId="371790AA" w14:textId="77777777" w:rsidR="00B74820" w:rsidRPr="00394F9B" w:rsidRDefault="00B74820" w:rsidP="00AF15B0">
      <w:pPr>
        <w:pStyle w:val="NoSpacing"/>
        <w:ind w:right="535"/>
        <w:jc w:val="center"/>
        <w:rPr>
          <w:b/>
          <w:sz w:val="24"/>
          <w:szCs w:val="24"/>
          <w:lang w:eastAsia="lt-LT"/>
        </w:rPr>
      </w:pPr>
    </w:p>
    <w:p w14:paraId="30632A11" w14:textId="409AD8B3" w:rsidR="00CE3225" w:rsidRPr="00394F9B" w:rsidRDefault="00047811" w:rsidP="00AF15B0">
      <w:pPr>
        <w:pStyle w:val="NoSpacing"/>
        <w:ind w:right="535"/>
        <w:jc w:val="center"/>
        <w:rPr>
          <w:i/>
          <w:iCs/>
          <w:color w:val="000000"/>
          <w:sz w:val="24"/>
          <w:szCs w:val="24"/>
        </w:rPr>
      </w:pPr>
      <w:r w:rsidRPr="00394F9B">
        <w:rPr>
          <w:b/>
          <w:sz w:val="24"/>
          <w:szCs w:val="24"/>
          <w:lang w:eastAsia="lt-LT"/>
        </w:rPr>
        <w:t>X</w:t>
      </w:r>
      <w:r w:rsidR="00C94E8B" w:rsidRPr="00394F9B">
        <w:rPr>
          <w:b/>
          <w:sz w:val="24"/>
          <w:szCs w:val="24"/>
          <w:lang w:eastAsia="lt-LT"/>
        </w:rPr>
        <w:t>II</w:t>
      </w:r>
      <w:r w:rsidRPr="00394F9B">
        <w:rPr>
          <w:b/>
          <w:sz w:val="24"/>
          <w:szCs w:val="24"/>
          <w:lang w:eastAsia="lt-LT"/>
        </w:rPr>
        <w:t>.</w:t>
      </w:r>
      <w:r w:rsidR="00166929" w:rsidRPr="00394F9B">
        <w:rPr>
          <w:b/>
          <w:sz w:val="24"/>
          <w:szCs w:val="24"/>
          <w:lang w:eastAsia="lt-LT"/>
        </w:rPr>
        <w:t xml:space="preserve"> </w:t>
      </w:r>
      <w:r w:rsidR="009059DF" w:rsidRPr="00394F9B">
        <w:rPr>
          <w:b/>
          <w:sz w:val="24"/>
          <w:szCs w:val="24"/>
          <w:lang w:eastAsia="lt-LT"/>
        </w:rPr>
        <w:t xml:space="preserve">TIKSLAI </w:t>
      </w:r>
      <w:r w:rsidR="00166929" w:rsidRPr="00394F9B">
        <w:rPr>
          <w:b/>
          <w:sz w:val="24"/>
          <w:szCs w:val="24"/>
          <w:lang w:eastAsia="lt-LT"/>
        </w:rPr>
        <w:t xml:space="preserve">IR </w:t>
      </w:r>
      <w:r w:rsidR="009059DF" w:rsidRPr="00394F9B">
        <w:rPr>
          <w:b/>
          <w:sz w:val="24"/>
          <w:szCs w:val="24"/>
          <w:lang w:eastAsia="lt-LT"/>
        </w:rPr>
        <w:t>UŽDAVINIAI</w:t>
      </w:r>
      <w:r w:rsidR="008C365C" w:rsidRPr="00394F9B">
        <w:rPr>
          <w:b/>
          <w:sz w:val="24"/>
          <w:szCs w:val="24"/>
          <w:lang w:eastAsia="lt-LT"/>
        </w:rPr>
        <w:t xml:space="preserve"> 202</w:t>
      </w:r>
      <w:r w:rsidR="007F52E6">
        <w:rPr>
          <w:b/>
          <w:sz w:val="24"/>
          <w:szCs w:val="24"/>
          <w:lang w:val="en-US" w:eastAsia="lt-LT"/>
        </w:rPr>
        <w:t xml:space="preserve">3 </w:t>
      </w:r>
      <w:r w:rsidR="009059DF" w:rsidRPr="00394F9B">
        <w:rPr>
          <w:b/>
          <w:sz w:val="24"/>
          <w:szCs w:val="24"/>
          <w:lang w:eastAsia="lt-LT"/>
        </w:rPr>
        <w:t>METAMS</w:t>
      </w:r>
    </w:p>
    <w:p w14:paraId="7BB88EEB" w14:textId="3382EF1D" w:rsidR="002D451B" w:rsidRPr="00394F9B" w:rsidRDefault="002D451B" w:rsidP="00596B07">
      <w:pPr>
        <w:pStyle w:val="NoSpacing"/>
        <w:ind w:firstLine="851"/>
        <w:rPr>
          <w:sz w:val="24"/>
          <w:szCs w:val="24"/>
          <w:lang w:eastAsia="lt-LT"/>
        </w:rPr>
      </w:pPr>
    </w:p>
    <w:tbl>
      <w:tblPr>
        <w:tblStyle w:val="TableGrid"/>
        <w:tblW w:w="14596" w:type="dxa"/>
        <w:tblLook w:val="04A0" w:firstRow="1" w:lastRow="0" w:firstColumn="1" w:lastColumn="0" w:noHBand="0" w:noVBand="1"/>
      </w:tblPr>
      <w:tblGrid>
        <w:gridCol w:w="1667"/>
        <w:gridCol w:w="2618"/>
        <w:gridCol w:w="4479"/>
        <w:gridCol w:w="5832"/>
      </w:tblGrid>
      <w:tr w:rsidR="00E1612D" w:rsidRPr="00394F9B" w14:paraId="4F838150" w14:textId="77777777" w:rsidTr="00AC1132">
        <w:tc>
          <w:tcPr>
            <w:tcW w:w="1667" w:type="dxa"/>
          </w:tcPr>
          <w:p w14:paraId="7A953BF0" w14:textId="77777777" w:rsidR="00E1612D" w:rsidRPr="00394F9B" w:rsidRDefault="00E1612D" w:rsidP="00423C58">
            <w:pPr>
              <w:pStyle w:val="NoSpacing"/>
              <w:jc w:val="center"/>
              <w:rPr>
                <w:b/>
                <w:bCs/>
                <w:sz w:val="22"/>
                <w:szCs w:val="22"/>
              </w:rPr>
            </w:pPr>
            <w:r w:rsidRPr="00394F9B">
              <w:rPr>
                <w:b/>
                <w:bCs/>
                <w:sz w:val="22"/>
                <w:szCs w:val="22"/>
              </w:rPr>
              <w:t>Eil. Nr.</w:t>
            </w:r>
          </w:p>
        </w:tc>
        <w:tc>
          <w:tcPr>
            <w:tcW w:w="2618" w:type="dxa"/>
          </w:tcPr>
          <w:p w14:paraId="4A294D37" w14:textId="77777777" w:rsidR="00E1612D" w:rsidRPr="00394F9B" w:rsidRDefault="00E1612D" w:rsidP="00423C58">
            <w:pPr>
              <w:pStyle w:val="NoSpacing"/>
              <w:jc w:val="center"/>
              <w:rPr>
                <w:b/>
                <w:bCs/>
                <w:sz w:val="22"/>
                <w:szCs w:val="22"/>
              </w:rPr>
            </w:pPr>
            <w:r w:rsidRPr="00394F9B">
              <w:rPr>
                <w:b/>
                <w:bCs/>
                <w:sz w:val="22"/>
                <w:szCs w:val="22"/>
              </w:rPr>
              <w:t>Prioritetiniai tikslai</w:t>
            </w:r>
          </w:p>
        </w:tc>
        <w:tc>
          <w:tcPr>
            <w:tcW w:w="4479" w:type="dxa"/>
          </w:tcPr>
          <w:p w14:paraId="2D840788" w14:textId="77777777" w:rsidR="00E1612D" w:rsidRPr="00394F9B" w:rsidRDefault="00E1612D" w:rsidP="00423C58">
            <w:pPr>
              <w:pStyle w:val="NoSpacing"/>
              <w:jc w:val="center"/>
              <w:rPr>
                <w:b/>
                <w:bCs/>
                <w:sz w:val="22"/>
                <w:szCs w:val="22"/>
              </w:rPr>
            </w:pPr>
            <w:r w:rsidRPr="00394F9B">
              <w:rPr>
                <w:b/>
                <w:bCs/>
                <w:sz w:val="22"/>
                <w:szCs w:val="22"/>
              </w:rPr>
              <w:t>Numatomi uždaviniai</w:t>
            </w:r>
          </w:p>
        </w:tc>
        <w:tc>
          <w:tcPr>
            <w:tcW w:w="5832" w:type="dxa"/>
          </w:tcPr>
          <w:p w14:paraId="3D21A9FF" w14:textId="77777777" w:rsidR="00E1612D" w:rsidRPr="00394F9B" w:rsidRDefault="00E1612D" w:rsidP="00423C58">
            <w:pPr>
              <w:pStyle w:val="NoSpacing"/>
              <w:jc w:val="center"/>
              <w:rPr>
                <w:b/>
                <w:bCs/>
                <w:sz w:val="22"/>
                <w:szCs w:val="22"/>
              </w:rPr>
            </w:pPr>
            <w:r w:rsidRPr="00394F9B">
              <w:rPr>
                <w:b/>
                <w:bCs/>
                <w:sz w:val="22"/>
                <w:szCs w:val="22"/>
              </w:rPr>
              <w:t>Siektini rodikliai</w:t>
            </w:r>
          </w:p>
        </w:tc>
      </w:tr>
      <w:tr w:rsidR="00E1612D" w:rsidRPr="00394F9B" w14:paraId="7478B07D" w14:textId="77777777" w:rsidTr="00AC1132">
        <w:tc>
          <w:tcPr>
            <w:tcW w:w="1667" w:type="dxa"/>
            <w:vMerge w:val="restart"/>
          </w:tcPr>
          <w:p w14:paraId="0304C690" w14:textId="77777777" w:rsidR="00E1612D" w:rsidRPr="00394F9B" w:rsidRDefault="00E1612D" w:rsidP="003E3959">
            <w:pPr>
              <w:pStyle w:val="NoSpacing"/>
              <w:jc w:val="center"/>
              <w:rPr>
                <w:sz w:val="22"/>
                <w:szCs w:val="22"/>
              </w:rPr>
            </w:pPr>
            <w:r w:rsidRPr="00394F9B">
              <w:rPr>
                <w:sz w:val="22"/>
                <w:szCs w:val="22"/>
              </w:rPr>
              <w:t>1.</w:t>
            </w:r>
          </w:p>
        </w:tc>
        <w:tc>
          <w:tcPr>
            <w:tcW w:w="2618" w:type="dxa"/>
            <w:vMerge w:val="restart"/>
          </w:tcPr>
          <w:p w14:paraId="69423663" w14:textId="38FB4B21" w:rsidR="00E1612D" w:rsidRPr="00394F9B" w:rsidRDefault="00EE2CE3" w:rsidP="00B74820">
            <w:pPr>
              <w:suppressAutoHyphens/>
              <w:jc w:val="both"/>
              <w:rPr>
                <w:rFonts w:ascii="Times New Roman" w:hAnsi="Times New Roman" w:cs="Times New Roman"/>
              </w:rPr>
            </w:pPr>
            <w:r>
              <w:rPr>
                <w:rFonts w:ascii="Times New Roman" w:hAnsi="Times New Roman" w:cs="Times New Roman"/>
              </w:rPr>
              <w:t>Tinkama</w:t>
            </w:r>
            <w:r w:rsidR="00423C25">
              <w:rPr>
                <w:rFonts w:ascii="Times New Roman" w:hAnsi="Times New Roman" w:cs="Times New Roman"/>
              </w:rPr>
              <w:t>i</w:t>
            </w:r>
            <w:r>
              <w:rPr>
                <w:rFonts w:ascii="Times New Roman" w:hAnsi="Times New Roman" w:cs="Times New Roman"/>
              </w:rPr>
              <w:t xml:space="preserve"> pasire</w:t>
            </w:r>
            <w:r w:rsidR="00423C25">
              <w:rPr>
                <w:rFonts w:ascii="Times New Roman" w:hAnsi="Times New Roman" w:cs="Times New Roman"/>
              </w:rPr>
              <w:t xml:space="preserve">ngti </w:t>
            </w:r>
            <w:r>
              <w:rPr>
                <w:rFonts w:ascii="Times New Roman" w:hAnsi="Times New Roman" w:cs="Times New Roman"/>
              </w:rPr>
              <w:t xml:space="preserve"> Lietuvos Dainų šventės apžiūroms.</w:t>
            </w:r>
          </w:p>
        </w:tc>
        <w:tc>
          <w:tcPr>
            <w:tcW w:w="4479" w:type="dxa"/>
          </w:tcPr>
          <w:p w14:paraId="2C2D5706" w14:textId="32048DC7" w:rsidR="00E1612D" w:rsidRPr="00394F9B" w:rsidRDefault="00E1612D" w:rsidP="00B74820">
            <w:pPr>
              <w:pStyle w:val="NoSpacing"/>
              <w:jc w:val="both"/>
              <w:rPr>
                <w:sz w:val="22"/>
                <w:szCs w:val="22"/>
              </w:rPr>
            </w:pPr>
            <w:r w:rsidRPr="00394F9B">
              <w:rPr>
                <w:sz w:val="22"/>
                <w:szCs w:val="22"/>
              </w:rPr>
              <w:t xml:space="preserve">1.1 </w:t>
            </w:r>
            <w:r w:rsidR="00423C25">
              <w:rPr>
                <w:sz w:val="22"/>
                <w:szCs w:val="22"/>
              </w:rPr>
              <w:t>Skatinti m</w:t>
            </w:r>
            <w:r w:rsidR="00EE2CE3">
              <w:rPr>
                <w:sz w:val="22"/>
                <w:szCs w:val="22"/>
              </w:rPr>
              <w:t>ėgėjų meno veikl</w:t>
            </w:r>
            <w:r w:rsidR="00423C25">
              <w:rPr>
                <w:sz w:val="22"/>
                <w:szCs w:val="22"/>
              </w:rPr>
              <w:t>ą</w:t>
            </w:r>
            <w:r w:rsidR="00EE2CE3">
              <w:rPr>
                <w:sz w:val="22"/>
                <w:szCs w:val="22"/>
              </w:rPr>
              <w:t xml:space="preserve"> bei </w:t>
            </w:r>
            <w:r w:rsidR="00667277">
              <w:rPr>
                <w:sz w:val="22"/>
                <w:szCs w:val="22"/>
              </w:rPr>
              <w:t>sklaid</w:t>
            </w:r>
            <w:r w:rsidR="00423C25">
              <w:rPr>
                <w:sz w:val="22"/>
                <w:szCs w:val="22"/>
              </w:rPr>
              <w:t xml:space="preserve">ą, </w:t>
            </w:r>
            <w:r w:rsidR="00667277">
              <w:rPr>
                <w:sz w:val="22"/>
                <w:szCs w:val="22"/>
              </w:rPr>
              <w:t>stiprinant visų meninių krypčių kolektyvus.</w:t>
            </w:r>
          </w:p>
        </w:tc>
        <w:tc>
          <w:tcPr>
            <w:tcW w:w="5832" w:type="dxa"/>
          </w:tcPr>
          <w:p w14:paraId="584556DE" w14:textId="5239218B" w:rsidR="00667277" w:rsidRDefault="003B22D3" w:rsidP="00667277">
            <w:pPr>
              <w:pStyle w:val="NoSpacing"/>
              <w:ind w:left="52"/>
              <w:jc w:val="both"/>
              <w:rPr>
                <w:sz w:val="22"/>
                <w:szCs w:val="22"/>
              </w:rPr>
            </w:pPr>
            <w:r>
              <w:rPr>
                <w:sz w:val="22"/>
                <w:szCs w:val="22"/>
              </w:rPr>
              <w:t>Aktyvus dalyvavimas</w:t>
            </w:r>
            <w:r w:rsidR="00667277" w:rsidRPr="00394F9B">
              <w:rPr>
                <w:sz w:val="22"/>
                <w:szCs w:val="22"/>
              </w:rPr>
              <w:t xml:space="preserve"> koncertin</w:t>
            </w:r>
            <w:r>
              <w:rPr>
                <w:sz w:val="22"/>
                <w:szCs w:val="22"/>
              </w:rPr>
              <w:t xml:space="preserve">ėse </w:t>
            </w:r>
            <w:r w:rsidR="00667277" w:rsidRPr="00394F9B">
              <w:rPr>
                <w:sz w:val="22"/>
                <w:szCs w:val="22"/>
              </w:rPr>
              <w:t>išvyk</w:t>
            </w:r>
            <w:r>
              <w:rPr>
                <w:sz w:val="22"/>
                <w:szCs w:val="22"/>
              </w:rPr>
              <w:t>ose.</w:t>
            </w:r>
          </w:p>
          <w:p w14:paraId="13576BAF" w14:textId="03C537A2" w:rsidR="00667277" w:rsidRDefault="003B22D3" w:rsidP="00667277">
            <w:pPr>
              <w:pStyle w:val="NoSpacing"/>
              <w:ind w:left="52"/>
              <w:jc w:val="both"/>
              <w:rPr>
                <w:sz w:val="22"/>
                <w:szCs w:val="22"/>
              </w:rPr>
            </w:pPr>
            <w:r>
              <w:rPr>
                <w:sz w:val="22"/>
                <w:szCs w:val="22"/>
              </w:rPr>
              <w:t>K</w:t>
            </w:r>
            <w:r w:rsidR="00667277">
              <w:rPr>
                <w:sz w:val="22"/>
                <w:szCs w:val="22"/>
              </w:rPr>
              <w:t>olektyvų materialin</w:t>
            </w:r>
            <w:r>
              <w:rPr>
                <w:sz w:val="22"/>
                <w:szCs w:val="22"/>
              </w:rPr>
              <w:t>ės bazės gerinimas</w:t>
            </w:r>
            <w:r w:rsidR="00667277">
              <w:rPr>
                <w:sz w:val="22"/>
                <w:szCs w:val="22"/>
              </w:rPr>
              <w:t xml:space="preserve">. </w:t>
            </w:r>
          </w:p>
          <w:p w14:paraId="38977011" w14:textId="42C2CBB6" w:rsidR="004820C9" w:rsidRDefault="007157B9" w:rsidP="00667277">
            <w:pPr>
              <w:pStyle w:val="NoSpacing"/>
              <w:ind w:left="52"/>
              <w:jc w:val="both"/>
              <w:rPr>
                <w:sz w:val="22"/>
                <w:szCs w:val="22"/>
              </w:rPr>
            </w:pPr>
            <w:r>
              <w:rPr>
                <w:sz w:val="22"/>
                <w:szCs w:val="22"/>
              </w:rPr>
              <w:t>T</w:t>
            </w:r>
            <w:r w:rsidR="00667277">
              <w:rPr>
                <w:sz w:val="22"/>
                <w:szCs w:val="22"/>
              </w:rPr>
              <w:t>ikslini</w:t>
            </w:r>
            <w:r>
              <w:rPr>
                <w:sz w:val="22"/>
                <w:szCs w:val="22"/>
              </w:rPr>
              <w:t>ų</w:t>
            </w:r>
            <w:r w:rsidR="00667277">
              <w:rPr>
                <w:sz w:val="22"/>
                <w:szCs w:val="22"/>
              </w:rPr>
              <w:t xml:space="preserve"> rengini</w:t>
            </w:r>
            <w:r>
              <w:rPr>
                <w:sz w:val="22"/>
                <w:szCs w:val="22"/>
              </w:rPr>
              <w:t>ų</w:t>
            </w:r>
            <w:r w:rsidR="00667277">
              <w:rPr>
                <w:sz w:val="22"/>
                <w:szCs w:val="22"/>
              </w:rPr>
              <w:t>, puoselėjanči</w:t>
            </w:r>
            <w:r>
              <w:rPr>
                <w:sz w:val="22"/>
                <w:szCs w:val="22"/>
              </w:rPr>
              <w:t>ų</w:t>
            </w:r>
            <w:r w:rsidR="00667277">
              <w:rPr>
                <w:sz w:val="22"/>
                <w:szCs w:val="22"/>
              </w:rPr>
              <w:t xml:space="preserve"> dainų šventės tradicijas</w:t>
            </w:r>
            <w:r>
              <w:rPr>
                <w:sz w:val="22"/>
                <w:szCs w:val="22"/>
              </w:rPr>
              <w:t>, organizavimas.</w:t>
            </w:r>
          </w:p>
          <w:p w14:paraId="002A5E84" w14:textId="1D4A2C16" w:rsidR="003E5E3A" w:rsidRPr="00667277" w:rsidRDefault="003B22D3" w:rsidP="00667277">
            <w:pPr>
              <w:pStyle w:val="NoSpacing"/>
              <w:ind w:left="52"/>
              <w:jc w:val="both"/>
              <w:rPr>
                <w:sz w:val="22"/>
                <w:szCs w:val="22"/>
              </w:rPr>
            </w:pPr>
            <w:r>
              <w:rPr>
                <w:sz w:val="22"/>
                <w:szCs w:val="22"/>
              </w:rPr>
              <w:t>K</w:t>
            </w:r>
            <w:r w:rsidR="003E5E3A">
              <w:rPr>
                <w:sz w:val="22"/>
                <w:szCs w:val="22"/>
              </w:rPr>
              <w:t>olektyvų veikl</w:t>
            </w:r>
            <w:r>
              <w:rPr>
                <w:sz w:val="22"/>
                <w:szCs w:val="22"/>
              </w:rPr>
              <w:t>ų viešinimas</w:t>
            </w:r>
            <w:r w:rsidR="003E5E3A">
              <w:rPr>
                <w:sz w:val="22"/>
                <w:szCs w:val="22"/>
              </w:rPr>
              <w:t xml:space="preserve"> internetinėje erdvėje.</w:t>
            </w:r>
          </w:p>
        </w:tc>
      </w:tr>
      <w:tr w:rsidR="00E1612D" w:rsidRPr="00394F9B" w14:paraId="37776940" w14:textId="77777777" w:rsidTr="00960E4F">
        <w:trPr>
          <w:trHeight w:val="1346"/>
        </w:trPr>
        <w:tc>
          <w:tcPr>
            <w:tcW w:w="1667" w:type="dxa"/>
            <w:vMerge/>
          </w:tcPr>
          <w:p w14:paraId="551790A4" w14:textId="77777777" w:rsidR="00E1612D" w:rsidRPr="00394F9B" w:rsidRDefault="00E1612D" w:rsidP="003E3959">
            <w:pPr>
              <w:pStyle w:val="NoSpacing"/>
              <w:ind w:firstLine="851"/>
              <w:jc w:val="center"/>
              <w:rPr>
                <w:sz w:val="22"/>
                <w:szCs w:val="22"/>
              </w:rPr>
            </w:pPr>
          </w:p>
        </w:tc>
        <w:tc>
          <w:tcPr>
            <w:tcW w:w="2618" w:type="dxa"/>
            <w:vMerge/>
          </w:tcPr>
          <w:p w14:paraId="0414B4BB" w14:textId="77777777" w:rsidR="00E1612D" w:rsidRPr="00394F9B" w:rsidRDefault="00E1612D" w:rsidP="00B74820">
            <w:pPr>
              <w:pStyle w:val="NoSpacing"/>
              <w:ind w:firstLine="851"/>
              <w:jc w:val="both"/>
              <w:rPr>
                <w:sz w:val="22"/>
                <w:szCs w:val="22"/>
              </w:rPr>
            </w:pPr>
          </w:p>
        </w:tc>
        <w:tc>
          <w:tcPr>
            <w:tcW w:w="4479" w:type="dxa"/>
          </w:tcPr>
          <w:p w14:paraId="2966128C" w14:textId="52C75BE8" w:rsidR="00E1612D" w:rsidRPr="00394F9B" w:rsidRDefault="00E1612D" w:rsidP="00B74820">
            <w:pPr>
              <w:pStyle w:val="NoSpacing"/>
              <w:jc w:val="both"/>
              <w:rPr>
                <w:sz w:val="22"/>
                <w:szCs w:val="22"/>
              </w:rPr>
            </w:pPr>
            <w:r w:rsidRPr="00394F9B">
              <w:rPr>
                <w:sz w:val="22"/>
                <w:szCs w:val="22"/>
              </w:rPr>
              <w:t xml:space="preserve">1.2 </w:t>
            </w:r>
            <w:r w:rsidR="00667277">
              <w:rPr>
                <w:sz w:val="22"/>
                <w:szCs w:val="22"/>
              </w:rPr>
              <w:t>Gerinti kultūros centro darbuotojų darbo sąlygas.</w:t>
            </w:r>
          </w:p>
        </w:tc>
        <w:tc>
          <w:tcPr>
            <w:tcW w:w="5832" w:type="dxa"/>
          </w:tcPr>
          <w:p w14:paraId="637E715D" w14:textId="77777777" w:rsidR="00F8163A" w:rsidRDefault="00667277" w:rsidP="00B74820">
            <w:pPr>
              <w:pStyle w:val="NoSpacing"/>
              <w:ind w:left="52"/>
              <w:jc w:val="both"/>
              <w:rPr>
                <w:sz w:val="22"/>
                <w:szCs w:val="22"/>
              </w:rPr>
            </w:pPr>
            <w:r>
              <w:rPr>
                <w:sz w:val="22"/>
                <w:szCs w:val="22"/>
              </w:rPr>
              <w:t>Meno vadovų darbo vietų materialinės būklės gerinimas.</w:t>
            </w:r>
          </w:p>
          <w:p w14:paraId="3E6D63A1" w14:textId="54E645C5" w:rsidR="00667277" w:rsidRDefault="003E5E3A" w:rsidP="00B74820">
            <w:pPr>
              <w:pStyle w:val="NoSpacing"/>
              <w:ind w:left="52"/>
              <w:jc w:val="both"/>
              <w:rPr>
                <w:sz w:val="22"/>
                <w:szCs w:val="22"/>
              </w:rPr>
            </w:pPr>
            <w:r>
              <w:rPr>
                <w:sz w:val="22"/>
                <w:szCs w:val="22"/>
              </w:rPr>
              <w:t>Repeticijų grafiko suderinimas su meno vadovais.</w:t>
            </w:r>
          </w:p>
          <w:p w14:paraId="687A95E6" w14:textId="4235AEA3" w:rsidR="003E5E3A" w:rsidRDefault="005E7528" w:rsidP="003E5E3A">
            <w:pPr>
              <w:pStyle w:val="NoSpacing"/>
              <w:ind w:left="52"/>
              <w:jc w:val="both"/>
              <w:rPr>
                <w:sz w:val="22"/>
                <w:szCs w:val="22"/>
              </w:rPr>
            </w:pPr>
            <w:r>
              <w:rPr>
                <w:sz w:val="22"/>
                <w:szCs w:val="22"/>
              </w:rPr>
              <w:t>Sąlygų sudarymas</w:t>
            </w:r>
            <w:r w:rsidR="003E5E3A">
              <w:rPr>
                <w:sz w:val="22"/>
                <w:szCs w:val="22"/>
              </w:rPr>
              <w:t xml:space="preserve"> specialistų kvalifikacijos kėlimui ir jų tobulinimuisi.</w:t>
            </w:r>
          </w:p>
          <w:p w14:paraId="259C2571" w14:textId="77777777" w:rsidR="003E5E3A" w:rsidRDefault="007157B9" w:rsidP="007157B9">
            <w:pPr>
              <w:pStyle w:val="NoSpacing"/>
              <w:ind w:left="52"/>
              <w:jc w:val="both"/>
              <w:rPr>
                <w:sz w:val="22"/>
                <w:szCs w:val="22"/>
              </w:rPr>
            </w:pPr>
            <w:r>
              <w:rPr>
                <w:sz w:val="22"/>
                <w:szCs w:val="22"/>
              </w:rPr>
              <w:t>Viešųjų pirkimų transporto išlaidoms padengti vykdymas.</w:t>
            </w:r>
          </w:p>
          <w:p w14:paraId="432D2F2B" w14:textId="1ADFDDE8" w:rsidR="007157B9" w:rsidRPr="00052BD9" w:rsidRDefault="007157B9" w:rsidP="00052BD9">
            <w:pPr>
              <w:pStyle w:val="NoSpacing"/>
              <w:ind w:left="52"/>
              <w:jc w:val="both"/>
              <w:rPr>
                <w:sz w:val="22"/>
                <w:szCs w:val="22"/>
              </w:rPr>
            </w:pPr>
            <w:r>
              <w:rPr>
                <w:sz w:val="22"/>
                <w:szCs w:val="22"/>
              </w:rPr>
              <w:t>T</w:t>
            </w:r>
            <w:r w:rsidRPr="00394F9B">
              <w:rPr>
                <w:sz w:val="22"/>
                <w:szCs w:val="22"/>
              </w:rPr>
              <w:t>rūkstamų muzikos instrumentų, garso ir apšvietimo įrangos</w:t>
            </w:r>
            <w:r>
              <w:rPr>
                <w:sz w:val="22"/>
                <w:szCs w:val="22"/>
              </w:rPr>
              <w:t xml:space="preserve"> įsigijimas.</w:t>
            </w:r>
          </w:p>
        </w:tc>
      </w:tr>
      <w:tr w:rsidR="00E1612D" w:rsidRPr="00394F9B" w14:paraId="6D818836" w14:textId="77777777" w:rsidTr="00AC1132">
        <w:tc>
          <w:tcPr>
            <w:tcW w:w="1667" w:type="dxa"/>
            <w:vMerge/>
          </w:tcPr>
          <w:p w14:paraId="7B0D93EA" w14:textId="77777777" w:rsidR="00E1612D" w:rsidRPr="00394F9B" w:rsidRDefault="00E1612D" w:rsidP="003E3959">
            <w:pPr>
              <w:pStyle w:val="NoSpacing"/>
              <w:ind w:firstLine="851"/>
              <w:jc w:val="center"/>
              <w:rPr>
                <w:sz w:val="22"/>
                <w:szCs w:val="22"/>
              </w:rPr>
            </w:pPr>
          </w:p>
        </w:tc>
        <w:tc>
          <w:tcPr>
            <w:tcW w:w="2618" w:type="dxa"/>
            <w:vMerge/>
          </w:tcPr>
          <w:p w14:paraId="52F065C7" w14:textId="77777777" w:rsidR="00E1612D" w:rsidRPr="00394F9B" w:rsidRDefault="00E1612D" w:rsidP="00B74820">
            <w:pPr>
              <w:pStyle w:val="NoSpacing"/>
              <w:ind w:firstLine="851"/>
              <w:jc w:val="both"/>
              <w:rPr>
                <w:sz w:val="22"/>
                <w:szCs w:val="22"/>
              </w:rPr>
            </w:pPr>
          </w:p>
        </w:tc>
        <w:tc>
          <w:tcPr>
            <w:tcW w:w="4479" w:type="dxa"/>
          </w:tcPr>
          <w:p w14:paraId="6B7D612D" w14:textId="4EF1D161" w:rsidR="00E1612D" w:rsidRPr="00394F9B" w:rsidRDefault="00E1612D" w:rsidP="00B74820">
            <w:pPr>
              <w:pStyle w:val="NoSpacing"/>
              <w:jc w:val="both"/>
              <w:rPr>
                <w:sz w:val="22"/>
                <w:szCs w:val="22"/>
              </w:rPr>
            </w:pPr>
            <w:r w:rsidRPr="00394F9B">
              <w:rPr>
                <w:sz w:val="22"/>
                <w:szCs w:val="22"/>
              </w:rPr>
              <w:t xml:space="preserve">1.3 </w:t>
            </w:r>
            <w:r w:rsidR="007157B9">
              <w:rPr>
                <w:color w:val="000000"/>
                <w:sz w:val="22"/>
                <w:szCs w:val="22"/>
                <w:shd w:val="clear" w:color="auto" w:fill="FFFFFF"/>
              </w:rPr>
              <w:t xml:space="preserve">Užtikrinti sėkmingą bendradarbiavimą su Kauno rajono, respublikos įstaigomis ir organizacijomis. </w:t>
            </w:r>
          </w:p>
        </w:tc>
        <w:tc>
          <w:tcPr>
            <w:tcW w:w="5832" w:type="dxa"/>
          </w:tcPr>
          <w:p w14:paraId="42F10D7E" w14:textId="77777777" w:rsidR="00DC5688" w:rsidRDefault="007157B9" w:rsidP="00B74820">
            <w:pPr>
              <w:pStyle w:val="NoSpacing"/>
              <w:ind w:left="52"/>
              <w:jc w:val="both"/>
              <w:rPr>
                <w:sz w:val="22"/>
                <w:szCs w:val="22"/>
              </w:rPr>
            </w:pPr>
            <w:r>
              <w:rPr>
                <w:sz w:val="22"/>
                <w:szCs w:val="22"/>
              </w:rPr>
              <w:t>Folkloro kolektyvų dalyvavimas bendruose Kauno rajono kultūros centrų renginiuose.</w:t>
            </w:r>
          </w:p>
          <w:p w14:paraId="4E1F2071" w14:textId="77777777" w:rsidR="007157B9" w:rsidRDefault="007157B9" w:rsidP="00C62FB6">
            <w:pPr>
              <w:pStyle w:val="NoSpacing"/>
              <w:ind w:left="52"/>
              <w:jc w:val="both"/>
              <w:rPr>
                <w:sz w:val="22"/>
                <w:szCs w:val="22"/>
              </w:rPr>
            </w:pPr>
            <w:r>
              <w:rPr>
                <w:sz w:val="22"/>
                <w:szCs w:val="22"/>
              </w:rPr>
              <w:t>Kolektyvų dalyvavimas Kauno rajono, respublikos konkursuose, festivaliuose.</w:t>
            </w:r>
          </w:p>
          <w:p w14:paraId="323D1CAB" w14:textId="62635C38" w:rsidR="009F5797" w:rsidRPr="00394F9B" w:rsidRDefault="009F5797" w:rsidP="00C62FB6">
            <w:pPr>
              <w:pStyle w:val="NoSpacing"/>
              <w:ind w:left="52"/>
              <w:jc w:val="both"/>
              <w:rPr>
                <w:sz w:val="22"/>
                <w:szCs w:val="22"/>
              </w:rPr>
            </w:pPr>
            <w:r>
              <w:rPr>
                <w:sz w:val="22"/>
                <w:szCs w:val="22"/>
              </w:rPr>
              <w:t>Kultūrinių mainų su Kauno rajono kultūros centrais puoselėjimas.</w:t>
            </w:r>
          </w:p>
        </w:tc>
      </w:tr>
      <w:tr w:rsidR="00E1612D" w:rsidRPr="00394F9B" w14:paraId="6378267E" w14:textId="77777777" w:rsidTr="00AC1132">
        <w:tc>
          <w:tcPr>
            <w:tcW w:w="1667" w:type="dxa"/>
            <w:vMerge w:val="restart"/>
          </w:tcPr>
          <w:p w14:paraId="1D537362" w14:textId="77777777" w:rsidR="00E1612D" w:rsidRPr="00394F9B" w:rsidRDefault="00E1612D" w:rsidP="003E3959">
            <w:pPr>
              <w:pStyle w:val="NoSpacing"/>
              <w:jc w:val="center"/>
              <w:rPr>
                <w:sz w:val="22"/>
                <w:szCs w:val="22"/>
              </w:rPr>
            </w:pPr>
            <w:r w:rsidRPr="00394F9B">
              <w:rPr>
                <w:sz w:val="22"/>
                <w:szCs w:val="22"/>
              </w:rPr>
              <w:t>2.</w:t>
            </w:r>
          </w:p>
        </w:tc>
        <w:tc>
          <w:tcPr>
            <w:tcW w:w="2618" w:type="dxa"/>
            <w:vMerge w:val="restart"/>
          </w:tcPr>
          <w:p w14:paraId="77CA28C6" w14:textId="76DEC132" w:rsidR="00E1612D" w:rsidRPr="00394F9B" w:rsidRDefault="009F5797" w:rsidP="00B74820">
            <w:pPr>
              <w:suppressAutoHyphens/>
              <w:jc w:val="both"/>
              <w:rPr>
                <w:rFonts w:ascii="Times New Roman" w:hAnsi="Times New Roman" w:cs="Times New Roman"/>
              </w:rPr>
            </w:pPr>
            <w:r>
              <w:rPr>
                <w:rFonts w:ascii="Times New Roman" w:hAnsi="Times New Roman" w:cs="Times New Roman"/>
              </w:rPr>
              <w:t xml:space="preserve">Bendradarbiauti su institucijomis, įstaigomis ir organizacijomis. </w:t>
            </w:r>
          </w:p>
        </w:tc>
        <w:tc>
          <w:tcPr>
            <w:tcW w:w="4479" w:type="dxa"/>
          </w:tcPr>
          <w:p w14:paraId="218B32EF" w14:textId="51B00082" w:rsidR="00E1612D" w:rsidRPr="00394F9B" w:rsidRDefault="00E1612D" w:rsidP="00B74820">
            <w:pPr>
              <w:pStyle w:val="NoSpacing"/>
              <w:jc w:val="both"/>
              <w:rPr>
                <w:sz w:val="22"/>
                <w:szCs w:val="22"/>
              </w:rPr>
            </w:pPr>
            <w:r w:rsidRPr="00394F9B">
              <w:rPr>
                <w:sz w:val="22"/>
                <w:szCs w:val="22"/>
              </w:rPr>
              <w:t xml:space="preserve">2.1 </w:t>
            </w:r>
            <w:r w:rsidR="000B724F" w:rsidRPr="00394F9B">
              <w:rPr>
                <w:sz w:val="22"/>
                <w:szCs w:val="22"/>
              </w:rPr>
              <w:t>Ieškoti naujų  kultūros centro ir laisvalaikio salės renginių organizavimo form</w:t>
            </w:r>
            <w:r w:rsidR="0044701C">
              <w:rPr>
                <w:sz w:val="22"/>
                <w:szCs w:val="22"/>
              </w:rPr>
              <w:t>ų.</w:t>
            </w:r>
          </w:p>
        </w:tc>
        <w:tc>
          <w:tcPr>
            <w:tcW w:w="5832" w:type="dxa"/>
          </w:tcPr>
          <w:p w14:paraId="1E22ED06" w14:textId="3EE7A58D" w:rsidR="008420F5" w:rsidRPr="00394F9B" w:rsidRDefault="008420F5" w:rsidP="00B74820">
            <w:pPr>
              <w:pStyle w:val="NoSpacing"/>
              <w:ind w:left="52"/>
              <w:jc w:val="both"/>
              <w:rPr>
                <w:sz w:val="22"/>
                <w:szCs w:val="22"/>
              </w:rPr>
            </w:pPr>
            <w:r w:rsidRPr="00394F9B">
              <w:rPr>
                <w:sz w:val="22"/>
                <w:szCs w:val="22"/>
              </w:rPr>
              <w:t xml:space="preserve"> </w:t>
            </w:r>
            <w:r w:rsidR="009F5797">
              <w:rPr>
                <w:sz w:val="22"/>
                <w:szCs w:val="22"/>
              </w:rPr>
              <w:t>T</w:t>
            </w:r>
            <w:r w:rsidR="000B724F" w:rsidRPr="00394F9B">
              <w:rPr>
                <w:sz w:val="22"/>
                <w:szCs w:val="22"/>
              </w:rPr>
              <w:t>radicinių renginių poreik</w:t>
            </w:r>
            <w:r w:rsidR="009F5797">
              <w:rPr>
                <w:sz w:val="22"/>
                <w:szCs w:val="22"/>
              </w:rPr>
              <w:t>io</w:t>
            </w:r>
            <w:r w:rsidR="000B724F" w:rsidRPr="00394F9B">
              <w:rPr>
                <w:sz w:val="22"/>
                <w:szCs w:val="22"/>
              </w:rPr>
              <w:t xml:space="preserve"> seniūnijose</w:t>
            </w:r>
            <w:r w:rsidR="009F5797">
              <w:rPr>
                <w:sz w:val="22"/>
                <w:szCs w:val="22"/>
              </w:rPr>
              <w:t xml:space="preserve"> analizė.</w:t>
            </w:r>
          </w:p>
          <w:p w14:paraId="742DD02A" w14:textId="321A37B4" w:rsidR="00E1612D" w:rsidRDefault="009F5797" w:rsidP="00B74820">
            <w:pPr>
              <w:pStyle w:val="NoSpacing"/>
              <w:ind w:left="52"/>
              <w:jc w:val="both"/>
              <w:rPr>
                <w:sz w:val="22"/>
                <w:szCs w:val="22"/>
              </w:rPr>
            </w:pPr>
            <w:r>
              <w:rPr>
                <w:sz w:val="22"/>
                <w:szCs w:val="22"/>
              </w:rPr>
              <w:t xml:space="preserve"> Naujo renginių turinio ieškojimas.</w:t>
            </w:r>
          </w:p>
          <w:p w14:paraId="08273710" w14:textId="1CC00A58" w:rsidR="00E1612D" w:rsidRPr="00394F9B" w:rsidRDefault="009F5797" w:rsidP="00052BD9">
            <w:pPr>
              <w:pStyle w:val="NoSpacing"/>
              <w:ind w:left="52"/>
              <w:jc w:val="both"/>
              <w:rPr>
                <w:sz w:val="22"/>
                <w:szCs w:val="22"/>
              </w:rPr>
            </w:pPr>
            <w:r>
              <w:rPr>
                <w:sz w:val="22"/>
                <w:szCs w:val="22"/>
              </w:rPr>
              <w:t xml:space="preserve"> Netradicinių lauko erdvių panaudojimas renginiams. </w:t>
            </w:r>
          </w:p>
        </w:tc>
      </w:tr>
      <w:tr w:rsidR="00E1612D" w:rsidRPr="00394F9B" w14:paraId="4FEDD1CA" w14:textId="77777777" w:rsidTr="00AC1132">
        <w:tc>
          <w:tcPr>
            <w:tcW w:w="1667" w:type="dxa"/>
            <w:vMerge/>
          </w:tcPr>
          <w:p w14:paraId="1369AD22" w14:textId="77777777" w:rsidR="00E1612D" w:rsidRPr="00394F9B" w:rsidRDefault="00E1612D" w:rsidP="00AF15B0">
            <w:pPr>
              <w:pStyle w:val="NoSpacing"/>
              <w:ind w:firstLine="851"/>
              <w:jc w:val="center"/>
              <w:rPr>
                <w:sz w:val="22"/>
                <w:szCs w:val="22"/>
              </w:rPr>
            </w:pPr>
          </w:p>
        </w:tc>
        <w:tc>
          <w:tcPr>
            <w:tcW w:w="2618" w:type="dxa"/>
            <w:vMerge/>
          </w:tcPr>
          <w:p w14:paraId="5823A068" w14:textId="77777777" w:rsidR="00E1612D" w:rsidRPr="00394F9B" w:rsidRDefault="00E1612D" w:rsidP="00B74820">
            <w:pPr>
              <w:pStyle w:val="NoSpacing"/>
              <w:ind w:firstLine="851"/>
              <w:jc w:val="both"/>
              <w:rPr>
                <w:sz w:val="22"/>
                <w:szCs w:val="22"/>
              </w:rPr>
            </w:pPr>
          </w:p>
        </w:tc>
        <w:tc>
          <w:tcPr>
            <w:tcW w:w="4479" w:type="dxa"/>
          </w:tcPr>
          <w:p w14:paraId="69CD9251" w14:textId="47001CC5" w:rsidR="00E1612D" w:rsidRPr="00394F9B" w:rsidRDefault="00E1612D" w:rsidP="00B74820">
            <w:pPr>
              <w:pStyle w:val="NoSpacing"/>
              <w:jc w:val="both"/>
              <w:rPr>
                <w:sz w:val="22"/>
                <w:szCs w:val="22"/>
              </w:rPr>
            </w:pPr>
            <w:r w:rsidRPr="00394F9B">
              <w:rPr>
                <w:sz w:val="22"/>
                <w:szCs w:val="22"/>
              </w:rPr>
              <w:t xml:space="preserve">2.2 </w:t>
            </w:r>
            <w:r w:rsidR="009F5797">
              <w:rPr>
                <w:sz w:val="22"/>
                <w:szCs w:val="22"/>
              </w:rPr>
              <w:t>Sudaryti sąlygas profesionalaus meno sklaidai.</w:t>
            </w:r>
          </w:p>
        </w:tc>
        <w:tc>
          <w:tcPr>
            <w:tcW w:w="5832" w:type="dxa"/>
          </w:tcPr>
          <w:p w14:paraId="11593A1E" w14:textId="77777777" w:rsidR="00E1612D" w:rsidRDefault="009F5797" w:rsidP="00B74820">
            <w:pPr>
              <w:pStyle w:val="NoSpacing"/>
              <w:ind w:left="52"/>
              <w:jc w:val="both"/>
              <w:rPr>
                <w:sz w:val="22"/>
                <w:szCs w:val="22"/>
              </w:rPr>
            </w:pPr>
            <w:r>
              <w:rPr>
                <w:sz w:val="22"/>
                <w:szCs w:val="22"/>
              </w:rPr>
              <w:t>Profesionalių atlikėjų koncertų, spektaklių organizavimas.</w:t>
            </w:r>
          </w:p>
          <w:p w14:paraId="4A2D8901" w14:textId="0E598213" w:rsidR="009F5797" w:rsidRPr="00394F9B" w:rsidRDefault="009F5797" w:rsidP="00052BD9">
            <w:pPr>
              <w:pStyle w:val="NoSpacing"/>
              <w:ind w:left="52"/>
              <w:jc w:val="both"/>
              <w:rPr>
                <w:sz w:val="22"/>
                <w:szCs w:val="22"/>
              </w:rPr>
            </w:pPr>
            <w:r>
              <w:rPr>
                <w:sz w:val="22"/>
                <w:szCs w:val="22"/>
              </w:rPr>
              <w:t>Ryšių su profesionaliais menininkais palaikymas ir stiprinimas, rengiant jų parodas.</w:t>
            </w:r>
          </w:p>
        </w:tc>
      </w:tr>
      <w:tr w:rsidR="00E1612D" w:rsidRPr="00394F9B" w14:paraId="7F36B91E" w14:textId="77777777" w:rsidTr="00AC1132">
        <w:tc>
          <w:tcPr>
            <w:tcW w:w="1667" w:type="dxa"/>
            <w:vMerge/>
          </w:tcPr>
          <w:p w14:paraId="719617D5" w14:textId="77777777" w:rsidR="00E1612D" w:rsidRPr="00394F9B" w:rsidRDefault="00E1612D" w:rsidP="00AF15B0">
            <w:pPr>
              <w:pStyle w:val="NoSpacing"/>
              <w:ind w:firstLine="851"/>
              <w:jc w:val="center"/>
              <w:rPr>
                <w:sz w:val="22"/>
                <w:szCs w:val="22"/>
              </w:rPr>
            </w:pPr>
          </w:p>
        </w:tc>
        <w:tc>
          <w:tcPr>
            <w:tcW w:w="2618" w:type="dxa"/>
            <w:vMerge/>
          </w:tcPr>
          <w:p w14:paraId="261D4456" w14:textId="77777777" w:rsidR="00E1612D" w:rsidRPr="00394F9B" w:rsidRDefault="00E1612D" w:rsidP="00B74820">
            <w:pPr>
              <w:pStyle w:val="NoSpacing"/>
              <w:ind w:firstLine="851"/>
              <w:jc w:val="both"/>
              <w:rPr>
                <w:sz w:val="22"/>
                <w:szCs w:val="22"/>
              </w:rPr>
            </w:pPr>
          </w:p>
        </w:tc>
        <w:tc>
          <w:tcPr>
            <w:tcW w:w="4479" w:type="dxa"/>
          </w:tcPr>
          <w:p w14:paraId="4BD357C1" w14:textId="55589A38" w:rsidR="00E1612D" w:rsidRPr="00394F9B" w:rsidRDefault="00E1612D" w:rsidP="00B74820">
            <w:pPr>
              <w:pStyle w:val="NoSpacing"/>
              <w:jc w:val="both"/>
              <w:rPr>
                <w:sz w:val="22"/>
                <w:szCs w:val="22"/>
              </w:rPr>
            </w:pPr>
            <w:r w:rsidRPr="00394F9B">
              <w:rPr>
                <w:sz w:val="22"/>
                <w:szCs w:val="22"/>
              </w:rPr>
              <w:t xml:space="preserve">2.3 </w:t>
            </w:r>
            <w:r w:rsidR="00AF05C1">
              <w:rPr>
                <w:sz w:val="22"/>
                <w:szCs w:val="22"/>
              </w:rPr>
              <w:t xml:space="preserve">Organizuoti renginius kartu su vietos bendruomenėmis. </w:t>
            </w:r>
          </w:p>
        </w:tc>
        <w:tc>
          <w:tcPr>
            <w:tcW w:w="5832" w:type="dxa"/>
          </w:tcPr>
          <w:p w14:paraId="3443B5BB" w14:textId="77777777" w:rsidR="00E1612D" w:rsidRDefault="009F5797" w:rsidP="00B74820">
            <w:pPr>
              <w:pStyle w:val="NoSpacing"/>
              <w:ind w:left="52"/>
              <w:jc w:val="both"/>
              <w:rPr>
                <w:sz w:val="22"/>
                <w:szCs w:val="22"/>
              </w:rPr>
            </w:pPr>
            <w:r>
              <w:rPr>
                <w:sz w:val="22"/>
                <w:szCs w:val="22"/>
              </w:rPr>
              <w:t>Mėgėjų meno kolektyvų koncertinės paslaugos vietos bendruomenėse.</w:t>
            </w:r>
          </w:p>
          <w:p w14:paraId="413CE7FF" w14:textId="3BB19B0C" w:rsidR="009F5797" w:rsidRDefault="009F5797" w:rsidP="00B74820">
            <w:pPr>
              <w:pStyle w:val="NoSpacing"/>
              <w:ind w:left="52"/>
              <w:jc w:val="both"/>
              <w:rPr>
                <w:sz w:val="22"/>
                <w:szCs w:val="22"/>
              </w:rPr>
            </w:pPr>
            <w:r>
              <w:rPr>
                <w:sz w:val="22"/>
                <w:szCs w:val="22"/>
              </w:rPr>
              <w:t>Metinių renginių plano suderinimas.</w:t>
            </w:r>
          </w:p>
          <w:p w14:paraId="2795E205" w14:textId="2CF9C70E" w:rsidR="009F5797" w:rsidRDefault="009F5797" w:rsidP="00B74820">
            <w:pPr>
              <w:pStyle w:val="NoSpacing"/>
              <w:ind w:left="52"/>
              <w:jc w:val="both"/>
              <w:rPr>
                <w:sz w:val="22"/>
                <w:szCs w:val="22"/>
              </w:rPr>
            </w:pPr>
            <w:r>
              <w:rPr>
                <w:sz w:val="22"/>
                <w:szCs w:val="22"/>
              </w:rPr>
              <w:t>Edukacinių veiklų organizavimas.</w:t>
            </w:r>
          </w:p>
          <w:p w14:paraId="5733F479" w14:textId="56D4CA0D" w:rsidR="009F5797" w:rsidRPr="00394F9B" w:rsidRDefault="009F5797" w:rsidP="00052BD9">
            <w:pPr>
              <w:pStyle w:val="NoSpacing"/>
              <w:ind w:left="52"/>
              <w:jc w:val="both"/>
              <w:rPr>
                <w:sz w:val="22"/>
                <w:szCs w:val="22"/>
              </w:rPr>
            </w:pPr>
            <w:r>
              <w:rPr>
                <w:sz w:val="22"/>
                <w:szCs w:val="22"/>
              </w:rPr>
              <w:t>Prisidėjimas prie kaimų švenčių pagal turimas galimybes.</w:t>
            </w:r>
          </w:p>
        </w:tc>
      </w:tr>
      <w:tr w:rsidR="00E1612D" w:rsidRPr="00394F9B" w14:paraId="3B330E4B" w14:textId="77777777" w:rsidTr="00AC1132">
        <w:trPr>
          <w:trHeight w:val="504"/>
        </w:trPr>
        <w:tc>
          <w:tcPr>
            <w:tcW w:w="1667" w:type="dxa"/>
            <w:vMerge w:val="restart"/>
          </w:tcPr>
          <w:p w14:paraId="7168BB11" w14:textId="77777777" w:rsidR="00E1612D" w:rsidRPr="00394F9B" w:rsidRDefault="00E1612D" w:rsidP="003E3959">
            <w:pPr>
              <w:pStyle w:val="NoSpacing"/>
              <w:jc w:val="center"/>
              <w:rPr>
                <w:sz w:val="22"/>
                <w:szCs w:val="22"/>
              </w:rPr>
            </w:pPr>
            <w:r w:rsidRPr="00394F9B">
              <w:rPr>
                <w:sz w:val="22"/>
                <w:szCs w:val="22"/>
              </w:rPr>
              <w:t>3.</w:t>
            </w:r>
          </w:p>
        </w:tc>
        <w:tc>
          <w:tcPr>
            <w:tcW w:w="2618" w:type="dxa"/>
            <w:vMerge w:val="restart"/>
          </w:tcPr>
          <w:p w14:paraId="59DD6F17" w14:textId="6924EC23" w:rsidR="00E1612D" w:rsidRPr="00394F9B" w:rsidRDefault="008664CC" w:rsidP="00B74820">
            <w:pPr>
              <w:overflowPunct w:val="0"/>
              <w:autoSpaceDE w:val="0"/>
              <w:autoSpaceDN w:val="0"/>
              <w:adjustRightInd w:val="0"/>
              <w:jc w:val="both"/>
              <w:rPr>
                <w:rFonts w:ascii="Times New Roman" w:hAnsi="Times New Roman" w:cs="Times New Roman"/>
              </w:rPr>
            </w:pPr>
            <w:r>
              <w:rPr>
                <w:rFonts w:ascii="Times New Roman" w:hAnsi="Times New Roman" w:cs="Times New Roman"/>
              </w:rPr>
              <w:t>Skatininti ir ugdyti gyventojų meninę ir kultūrinę saviraišką.</w:t>
            </w:r>
          </w:p>
        </w:tc>
        <w:tc>
          <w:tcPr>
            <w:tcW w:w="4479" w:type="dxa"/>
          </w:tcPr>
          <w:p w14:paraId="1EFB9F32" w14:textId="7F8D7C2D" w:rsidR="00E1612D" w:rsidRPr="00394F9B" w:rsidRDefault="00E1612D" w:rsidP="00B74820">
            <w:pPr>
              <w:pStyle w:val="NoSpacing"/>
              <w:jc w:val="both"/>
              <w:rPr>
                <w:sz w:val="22"/>
                <w:szCs w:val="22"/>
              </w:rPr>
            </w:pPr>
            <w:r w:rsidRPr="00394F9B">
              <w:rPr>
                <w:sz w:val="22"/>
                <w:szCs w:val="22"/>
              </w:rPr>
              <w:t>3.1.</w:t>
            </w:r>
            <w:r w:rsidR="00152B3C">
              <w:rPr>
                <w:sz w:val="22"/>
                <w:szCs w:val="22"/>
              </w:rPr>
              <w:t xml:space="preserve"> Puoselėti Babtų ir Vandžiogalos krašto savitumą. </w:t>
            </w:r>
          </w:p>
        </w:tc>
        <w:tc>
          <w:tcPr>
            <w:tcW w:w="5832" w:type="dxa"/>
          </w:tcPr>
          <w:p w14:paraId="329DDC43" w14:textId="2621F2CC" w:rsidR="00F1447A" w:rsidRPr="00394F9B" w:rsidRDefault="00152B3C" w:rsidP="00B74820">
            <w:pPr>
              <w:pStyle w:val="NoSpacing"/>
              <w:ind w:left="52"/>
              <w:jc w:val="both"/>
              <w:rPr>
                <w:sz w:val="22"/>
                <w:szCs w:val="22"/>
              </w:rPr>
            </w:pPr>
            <w:r>
              <w:rPr>
                <w:sz w:val="22"/>
                <w:szCs w:val="22"/>
              </w:rPr>
              <w:t>E</w:t>
            </w:r>
            <w:r w:rsidR="00F91405" w:rsidRPr="00394F9B">
              <w:rPr>
                <w:sz w:val="22"/>
                <w:szCs w:val="22"/>
              </w:rPr>
              <w:t>tnokultūros mokyklėl</w:t>
            </w:r>
            <w:r>
              <w:rPr>
                <w:sz w:val="22"/>
                <w:szCs w:val="22"/>
              </w:rPr>
              <w:t xml:space="preserve">ės veiklos </w:t>
            </w:r>
            <w:r w:rsidR="00F91405" w:rsidRPr="00394F9B">
              <w:rPr>
                <w:sz w:val="22"/>
                <w:szCs w:val="22"/>
              </w:rPr>
              <w:t>Babtų kultūros centre</w:t>
            </w:r>
            <w:r>
              <w:rPr>
                <w:sz w:val="22"/>
                <w:szCs w:val="22"/>
              </w:rPr>
              <w:t xml:space="preserve"> puoselėjimas. </w:t>
            </w:r>
          </w:p>
          <w:p w14:paraId="30D4227E" w14:textId="75804E24" w:rsidR="00F91405" w:rsidRPr="00394F9B" w:rsidRDefault="00152B3C" w:rsidP="00B74820">
            <w:pPr>
              <w:pStyle w:val="NoSpacing"/>
              <w:ind w:left="52"/>
              <w:jc w:val="both"/>
              <w:rPr>
                <w:sz w:val="22"/>
                <w:szCs w:val="22"/>
              </w:rPr>
            </w:pPr>
            <w:r>
              <w:rPr>
                <w:sz w:val="22"/>
                <w:szCs w:val="22"/>
              </w:rPr>
              <w:t>K</w:t>
            </w:r>
            <w:r w:rsidR="00F91405" w:rsidRPr="00394F9B">
              <w:rPr>
                <w:sz w:val="22"/>
                <w:szCs w:val="22"/>
              </w:rPr>
              <w:t>lubin</w:t>
            </w:r>
            <w:r>
              <w:rPr>
                <w:sz w:val="22"/>
                <w:szCs w:val="22"/>
              </w:rPr>
              <w:t>ės</w:t>
            </w:r>
            <w:r w:rsidR="00F91405" w:rsidRPr="00394F9B">
              <w:rPr>
                <w:sz w:val="22"/>
                <w:szCs w:val="22"/>
              </w:rPr>
              <w:t xml:space="preserve"> veikl</w:t>
            </w:r>
            <w:r>
              <w:rPr>
                <w:sz w:val="22"/>
                <w:szCs w:val="22"/>
              </w:rPr>
              <w:t>os</w:t>
            </w:r>
            <w:r w:rsidR="00F91405" w:rsidRPr="00394F9B">
              <w:rPr>
                <w:sz w:val="22"/>
                <w:szCs w:val="22"/>
              </w:rPr>
              <w:t xml:space="preserve"> pagal gyventojų poreikius</w:t>
            </w:r>
            <w:r>
              <w:rPr>
                <w:sz w:val="22"/>
                <w:szCs w:val="22"/>
              </w:rPr>
              <w:t xml:space="preserve"> organizavimas. </w:t>
            </w:r>
          </w:p>
          <w:p w14:paraId="665D6032" w14:textId="77777777" w:rsidR="0033137E" w:rsidRDefault="00152B3C" w:rsidP="00B74820">
            <w:pPr>
              <w:pStyle w:val="NoSpacing"/>
              <w:ind w:left="52"/>
              <w:jc w:val="both"/>
              <w:rPr>
                <w:sz w:val="22"/>
                <w:szCs w:val="22"/>
              </w:rPr>
            </w:pPr>
            <w:r>
              <w:rPr>
                <w:sz w:val="22"/>
                <w:szCs w:val="22"/>
              </w:rPr>
              <w:t>Tradicinių etnokultūrinių renginių organizavimas.</w:t>
            </w:r>
          </w:p>
          <w:p w14:paraId="2BAA1253" w14:textId="77777777" w:rsidR="00152B3C" w:rsidRDefault="00152B3C" w:rsidP="00152B3C">
            <w:pPr>
              <w:pStyle w:val="NoSpacing"/>
              <w:ind w:left="52"/>
              <w:jc w:val="both"/>
              <w:rPr>
                <w:sz w:val="22"/>
                <w:szCs w:val="22"/>
              </w:rPr>
            </w:pPr>
            <w:r>
              <w:rPr>
                <w:sz w:val="22"/>
                <w:szCs w:val="22"/>
              </w:rPr>
              <w:t>Tautodailinių parodų pagal renginių tematiką organizavimas.</w:t>
            </w:r>
          </w:p>
          <w:p w14:paraId="0F366FCD" w14:textId="77777777" w:rsidR="00451183" w:rsidRDefault="00451183" w:rsidP="00152B3C">
            <w:pPr>
              <w:pStyle w:val="NoSpacing"/>
              <w:ind w:left="52"/>
              <w:jc w:val="both"/>
              <w:rPr>
                <w:sz w:val="22"/>
                <w:szCs w:val="22"/>
              </w:rPr>
            </w:pPr>
            <w:r>
              <w:rPr>
                <w:sz w:val="22"/>
                <w:szCs w:val="22"/>
              </w:rPr>
              <w:t>Tradicinių ir pagrindinių metų renginių organizavimas.</w:t>
            </w:r>
          </w:p>
          <w:p w14:paraId="580E6484" w14:textId="01C4C18E" w:rsidR="00451183" w:rsidRPr="00394F9B" w:rsidRDefault="00451183" w:rsidP="00152B3C">
            <w:pPr>
              <w:pStyle w:val="NoSpacing"/>
              <w:ind w:left="52"/>
              <w:jc w:val="both"/>
              <w:rPr>
                <w:sz w:val="22"/>
                <w:szCs w:val="22"/>
              </w:rPr>
            </w:pPr>
            <w:r>
              <w:rPr>
                <w:sz w:val="22"/>
                <w:szCs w:val="22"/>
              </w:rPr>
              <w:t>Bendruomenių pilietiškumo, organizuojant Valstybines šventes, akcijas, ugdymas.</w:t>
            </w:r>
          </w:p>
        </w:tc>
      </w:tr>
      <w:tr w:rsidR="00E1612D" w:rsidRPr="00394F9B" w14:paraId="2DA40C59" w14:textId="77777777" w:rsidTr="00AC1132">
        <w:trPr>
          <w:trHeight w:val="372"/>
        </w:trPr>
        <w:tc>
          <w:tcPr>
            <w:tcW w:w="1667" w:type="dxa"/>
            <w:vMerge/>
          </w:tcPr>
          <w:p w14:paraId="30B83421" w14:textId="77777777" w:rsidR="00E1612D" w:rsidRPr="00394F9B" w:rsidRDefault="00E1612D" w:rsidP="00AF15B0">
            <w:pPr>
              <w:pStyle w:val="NoSpacing"/>
              <w:ind w:firstLine="851"/>
              <w:jc w:val="center"/>
              <w:rPr>
                <w:sz w:val="22"/>
                <w:szCs w:val="22"/>
              </w:rPr>
            </w:pPr>
          </w:p>
        </w:tc>
        <w:tc>
          <w:tcPr>
            <w:tcW w:w="2618" w:type="dxa"/>
            <w:vMerge/>
          </w:tcPr>
          <w:p w14:paraId="25B4AA82" w14:textId="77777777" w:rsidR="00E1612D" w:rsidRPr="00394F9B" w:rsidRDefault="00E1612D" w:rsidP="00AF15B0">
            <w:pPr>
              <w:overflowPunct w:val="0"/>
              <w:autoSpaceDE w:val="0"/>
              <w:autoSpaceDN w:val="0"/>
              <w:adjustRightInd w:val="0"/>
              <w:ind w:firstLine="851"/>
              <w:jc w:val="both"/>
              <w:rPr>
                <w:rFonts w:ascii="Times New Roman" w:hAnsi="Times New Roman" w:cs="Times New Roman"/>
              </w:rPr>
            </w:pPr>
          </w:p>
        </w:tc>
        <w:tc>
          <w:tcPr>
            <w:tcW w:w="4479" w:type="dxa"/>
          </w:tcPr>
          <w:p w14:paraId="1EFE12DF" w14:textId="6DC72DA4" w:rsidR="00E1612D" w:rsidRPr="00394F9B" w:rsidRDefault="00E1612D" w:rsidP="00B74820">
            <w:pPr>
              <w:pStyle w:val="NoSpacing"/>
              <w:jc w:val="both"/>
              <w:rPr>
                <w:sz w:val="22"/>
                <w:szCs w:val="22"/>
              </w:rPr>
            </w:pPr>
            <w:r w:rsidRPr="00394F9B">
              <w:rPr>
                <w:sz w:val="22"/>
                <w:szCs w:val="22"/>
              </w:rPr>
              <w:t>3.2</w:t>
            </w:r>
            <w:r w:rsidR="00152B3C">
              <w:rPr>
                <w:sz w:val="22"/>
                <w:szCs w:val="22"/>
              </w:rPr>
              <w:t xml:space="preserve">. </w:t>
            </w:r>
            <w:r w:rsidR="00451183">
              <w:rPr>
                <w:sz w:val="22"/>
                <w:szCs w:val="22"/>
              </w:rPr>
              <w:t>Rengti ir vykdyti projektus, ieškant naujų rėmėjų ir partnerių.</w:t>
            </w:r>
          </w:p>
        </w:tc>
        <w:tc>
          <w:tcPr>
            <w:tcW w:w="5832" w:type="dxa"/>
          </w:tcPr>
          <w:p w14:paraId="41E7B44D" w14:textId="7442069A" w:rsidR="00110AD5" w:rsidRDefault="00451183" w:rsidP="00B74820">
            <w:pPr>
              <w:pStyle w:val="NoSpacing"/>
              <w:ind w:left="52"/>
              <w:jc w:val="both"/>
              <w:rPr>
                <w:sz w:val="22"/>
                <w:szCs w:val="22"/>
              </w:rPr>
            </w:pPr>
            <w:r>
              <w:rPr>
                <w:sz w:val="22"/>
                <w:szCs w:val="22"/>
              </w:rPr>
              <w:t>Vaikų vasaros užimtumo stovyklų paraiškų pateikimas.</w:t>
            </w:r>
          </w:p>
          <w:p w14:paraId="24042D9F" w14:textId="158EF8B4" w:rsidR="00451183" w:rsidRDefault="00451183" w:rsidP="00B74820">
            <w:pPr>
              <w:pStyle w:val="NoSpacing"/>
              <w:ind w:left="52"/>
              <w:jc w:val="both"/>
              <w:rPr>
                <w:sz w:val="22"/>
                <w:szCs w:val="22"/>
              </w:rPr>
            </w:pPr>
            <w:r>
              <w:rPr>
                <w:sz w:val="22"/>
                <w:szCs w:val="22"/>
              </w:rPr>
              <w:t>Bendradarbiavimo sutarčių pasirašymas.</w:t>
            </w:r>
          </w:p>
          <w:p w14:paraId="28E7DFFE" w14:textId="2F704B2B" w:rsidR="00451183" w:rsidRDefault="00451183" w:rsidP="00B74820">
            <w:pPr>
              <w:pStyle w:val="NoSpacing"/>
              <w:ind w:left="52"/>
              <w:jc w:val="both"/>
              <w:rPr>
                <w:sz w:val="22"/>
                <w:szCs w:val="22"/>
              </w:rPr>
            </w:pPr>
            <w:r>
              <w:rPr>
                <w:sz w:val="22"/>
                <w:szCs w:val="22"/>
              </w:rPr>
              <w:t>Paramos sutarčių suderinimas.</w:t>
            </w:r>
          </w:p>
          <w:p w14:paraId="1426C018" w14:textId="01BD3E28" w:rsidR="00451183" w:rsidRPr="00394F9B" w:rsidRDefault="00451183" w:rsidP="00451183">
            <w:pPr>
              <w:pStyle w:val="NoSpacing"/>
              <w:ind w:left="52"/>
              <w:jc w:val="both"/>
              <w:rPr>
                <w:sz w:val="22"/>
                <w:szCs w:val="22"/>
              </w:rPr>
            </w:pPr>
            <w:r>
              <w:rPr>
                <w:sz w:val="22"/>
                <w:szCs w:val="22"/>
              </w:rPr>
              <w:t>Naujų nišų projektų teikimui paieška.</w:t>
            </w:r>
          </w:p>
        </w:tc>
      </w:tr>
      <w:tr w:rsidR="00E1612D" w:rsidRPr="00394F9B" w14:paraId="089C6B78" w14:textId="77777777" w:rsidTr="00AC1132">
        <w:trPr>
          <w:trHeight w:val="372"/>
        </w:trPr>
        <w:tc>
          <w:tcPr>
            <w:tcW w:w="1667" w:type="dxa"/>
            <w:vMerge/>
          </w:tcPr>
          <w:p w14:paraId="097A6B95" w14:textId="77777777" w:rsidR="00E1612D" w:rsidRPr="00394F9B" w:rsidRDefault="00E1612D" w:rsidP="00AF15B0">
            <w:pPr>
              <w:pStyle w:val="NoSpacing"/>
              <w:ind w:firstLine="851"/>
              <w:jc w:val="center"/>
              <w:rPr>
                <w:sz w:val="22"/>
                <w:szCs w:val="22"/>
              </w:rPr>
            </w:pPr>
          </w:p>
        </w:tc>
        <w:tc>
          <w:tcPr>
            <w:tcW w:w="2618" w:type="dxa"/>
            <w:vMerge/>
          </w:tcPr>
          <w:p w14:paraId="387DDDEA" w14:textId="77777777" w:rsidR="00E1612D" w:rsidRPr="00394F9B" w:rsidRDefault="00E1612D" w:rsidP="00AF15B0">
            <w:pPr>
              <w:overflowPunct w:val="0"/>
              <w:autoSpaceDE w:val="0"/>
              <w:autoSpaceDN w:val="0"/>
              <w:adjustRightInd w:val="0"/>
              <w:ind w:firstLine="851"/>
              <w:jc w:val="both"/>
              <w:rPr>
                <w:rFonts w:ascii="Times New Roman" w:hAnsi="Times New Roman" w:cs="Times New Roman"/>
              </w:rPr>
            </w:pPr>
          </w:p>
        </w:tc>
        <w:tc>
          <w:tcPr>
            <w:tcW w:w="4479" w:type="dxa"/>
          </w:tcPr>
          <w:p w14:paraId="40AC1042" w14:textId="3F34F947" w:rsidR="00E1612D" w:rsidRPr="00394F9B" w:rsidRDefault="00423C58" w:rsidP="00B74820">
            <w:pPr>
              <w:overflowPunct w:val="0"/>
              <w:autoSpaceDE w:val="0"/>
              <w:autoSpaceDN w:val="0"/>
              <w:adjustRightInd w:val="0"/>
              <w:jc w:val="both"/>
              <w:rPr>
                <w:rFonts w:ascii="Times New Roman" w:hAnsi="Times New Roman" w:cs="Times New Roman"/>
              </w:rPr>
            </w:pPr>
            <w:r w:rsidRPr="00394F9B">
              <w:rPr>
                <w:rFonts w:ascii="Times New Roman" w:hAnsi="Times New Roman" w:cs="Times New Roman"/>
              </w:rPr>
              <w:t>3.3.</w:t>
            </w:r>
            <w:r w:rsidR="00E1612D" w:rsidRPr="00394F9B">
              <w:rPr>
                <w:rFonts w:ascii="Times New Roman" w:hAnsi="Times New Roman" w:cs="Times New Roman"/>
              </w:rPr>
              <w:t>Tobulinti paslaugų efektyvumą, patrauklumą bei prieinamumą</w:t>
            </w:r>
            <w:r w:rsidR="00110AD5" w:rsidRPr="00394F9B">
              <w:rPr>
                <w:rFonts w:ascii="Times New Roman" w:hAnsi="Times New Roman" w:cs="Times New Roman"/>
              </w:rPr>
              <w:t xml:space="preserve">. Užtikrinti informacijos sklaidą. </w:t>
            </w:r>
          </w:p>
        </w:tc>
        <w:tc>
          <w:tcPr>
            <w:tcW w:w="5832" w:type="dxa"/>
          </w:tcPr>
          <w:p w14:paraId="49EE340C" w14:textId="28879424" w:rsidR="00652F6D" w:rsidRPr="00394F9B" w:rsidRDefault="008664CC" w:rsidP="00B74820">
            <w:pPr>
              <w:pStyle w:val="NoSpacing"/>
              <w:ind w:left="52"/>
              <w:jc w:val="both"/>
              <w:rPr>
                <w:sz w:val="22"/>
                <w:szCs w:val="22"/>
              </w:rPr>
            </w:pPr>
            <w:r>
              <w:rPr>
                <w:sz w:val="22"/>
                <w:szCs w:val="22"/>
              </w:rPr>
              <w:t>B</w:t>
            </w:r>
            <w:r w:rsidR="00652F6D" w:rsidRPr="00394F9B">
              <w:rPr>
                <w:sz w:val="22"/>
                <w:szCs w:val="22"/>
              </w:rPr>
              <w:t>endradarbiavim</w:t>
            </w:r>
            <w:r>
              <w:rPr>
                <w:sz w:val="22"/>
                <w:szCs w:val="22"/>
              </w:rPr>
              <w:t>o</w:t>
            </w:r>
            <w:r w:rsidR="00652F6D" w:rsidRPr="00394F9B">
              <w:rPr>
                <w:sz w:val="22"/>
                <w:szCs w:val="22"/>
              </w:rPr>
              <w:t xml:space="preserve"> su žiniasklaidos tinklais, radijo stotimis, siekiant populiarinti Babtų kultūros centro veiklą</w:t>
            </w:r>
            <w:r w:rsidR="00F528B8">
              <w:rPr>
                <w:sz w:val="22"/>
                <w:szCs w:val="22"/>
              </w:rPr>
              <w:t>,</w:t>
            </w:r>
            <w:r>
              <w:rPr>
                <w:sz w:val="22"/>
                <w:szCs w:val="22"/>
              </w:rPr>
              <w:t xml:space="preserve"> plėtojimas. </w:t>
            </w:r>
          </w:p>
          <w:p w14:paraId="310D51B3" w14:textId="68F116A6" w:rsidR="00E1612D" w:rsidRDefault="00F03DBE" w:rsidP="00B74820">
            <w:pPr>
              <w:pStyle w:val="NoSpacing"/>
              <w:ind w:left="52"/>
              <w:jc w:val="both"/>
              <w:rPr>
                <w:sz w:val="22"/>
                <w:szCs w:val="22"/>
              </w:rPr>
            </w:pPr>
            <w:r w:rsidRPr="00394F9B">
              <w:rPr>
                <w:sz w:val="22"/>
                <w:szCs w:val="22"/>
              </w:rPr>
              <w:t>Babtų kultūros centro svetainė</w:t>
            </w:r>
            <w:r w:rsidR="008664CC">
              <w:rPr>
                <w:sz w:val="22"/>
                <w:szCs w:val="22"/>
              </w:rPr>
              <w:t>s</w:t>
            </w:r>
            <w:r w:rsidR="00F528B8">
              <w:rPr>
                <w:sz w:val="22"/>
                <w:szCs w:val="22"/>
              </w:rPr>
              <w:t>,</w:t>
            </w:r>
            <w:r w:rsidR="008664CC">
              <w:rPr>
                <w:sz w:val="22"/>
                <w:szCs w:val="22"/>
              </w:rPr>
              <w:t xml:space="preserve"> socialinių tinklų ir medijų aktyvi informacinė sklaida.  </w:t>
            </w:r>
          </w:p>
          <w:p w14:paraId="6947F55A" w14:textId="7129A9C1" w:rsidR="008664CC" w:rsidRPr="00394F9B" w:rsidRDefault="008664CC" w:rsidP="00B74820">
            <w:pPr>
              <w:pStyle w:val="NoSpacing"/>
              <w:ind w:left="52"/>
              <w:jc w:val="both"/>
              <w:rPr>
                <w:sz w:val="22"/>
                <w:szCs w:val="22"/>
              </w:rPr>
            </w:pPr>
            <w:r>
              <w:rPr>
                <w:sz w:val="22"/>
                <w:szCs w:val="22"/>
              </w:rPr>
              <w:t>Mokamų reklamų įsig</w:t>
            </w:r>
            <w:r w:rsidR="00B1306A">
              <w:rPr>
                <w:sz w:val="22"/>
                <w:szCs w:val="22"/>
              </w:rPr>
              <w:t>i</w:t>
            </w:r>
            <w:r>
              <w:rPr>
                <w:sz w:val="22"/>
                <w:szCs w:val="22"/>
              </w:rPr>
              <w:t xml:space="preserve">jimas. </w:t>
            </w:r>
          </w:p>
        </w:tc>
      </w:tr>
    </w:tbl>
    <w:p w14:paraId="3C3B5D5B" w14:textId="77777777" w:rsidR="00960E4F" w:rsidRPr="00394F9B" w:rsidRDefault="00960E4F" w:rsidP="00423C58">
      <w:pPr>
        <w:pStyle w:val="NoSpacing"/>
        <w:rPr>
          <w:sz w:val="24"/>
          <w:szCs w:val="24"/>
          <w:lang w:eastAsia="lt-LT"/>
        </w:rPr>
      </w:pPr>
    </w:p>
    <w:p w14:paraId="339B7F86" w14:textId="72720E4A" w:rsidR="00AC1132" w:rsidRPr="00394F9B" w:rsidRDefault="00AC1132" w:rsidP="00AC1132">
      <w:pPr>
        <w:pStyle w:val="Body"/>
        <w:spacing w:line="360" w:lineRule="auto"/>
        <w:jc w:val="center"/>
        <w:rPr>
          <w:lang w:val="lt-LT" w:eastAsia="lt-LT"/>
        </w:rPr>
      </w:pPr>
      <w:r w:rsidRPr="00394F9B">
        <w:rPr>
          <w:sz w:val="22"/>
          <w:szCs w:val="22"/>
          <w:lang w:val="lt-LT"/>
        </w:rPr>
        <w:t>_____________________________</w:t>
      </w:r>
    </w:p>
    <w:sectPr w:rsidR="00AC1132" w:rsidRPr="00394F9B" w:rsidSect="009D658A">
      <w:headerReference w:type="default" r:id="rId13"/>
      <w:footerReference w:type="default" r:id="rId14"/>
      <w:pgSz w:w="16838" w:h="11906" w:orient="landscape"/>
      <w:pgMar w:top="1134"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CBD6" w14:textId="77777777" w:rsidR="00C9187C" w:rsidRDefault="00C9187C" w:rsidP="00B23C84">
      <w:pPr>
        <w:spacing w:after="0" w:line="240" w:lineRule="auto"/>
      </w:pPr>
      <w:r>
        <w:separator/>
      </w:r>
    </w:p>
  </w:endnote>
  <w:endnote w:type="continuationSeparator" w:id="0">
    <w:p w14:paraId="091E6B6D" w14:textId="77777777" w:rsidR="00C9187C" w:rsidRDefault="00C9187C" w:rsidP="00B2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3E9F" w14:textId="39AABD94" w:rsidR="00746382" w:rsidRDefault="00746382">
    <w:pPr>
      <w:pStyle w:val="Footer"/>
      <w:jc w:val="right"/>
    </w:pPr>
  </w:p>
  <w:p w14:paraId="5CEBF673" w14:textId="77777777" w:rsidR="00746382" w:rsidRDefault="00746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0971" w14:textId="77777777" w:rsidR="00C9187C" w:rsidRDefault="00C9187C" w:rsidP="00B23C84">
      <w:pPr>
        <w:spacing w:after="0" w:line="240" w:lineRule="auto"/>
      </w:pPr>
      <w:r>
        <w:separator/>
      </w:r>
    </w:p>
  </w:footnote>
  <w:footnote w:type="continuationSeparator" w:id="0">
    <w:p w14:paraId="086A2A79" w14:textId="77777777" w:rsidR="00C9187C" w:rsidRDefault="00C9187C" w:rsidP="00B23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574036"/>
      <w:docPartObj>
        <w:docPartGallery w:val="Page Numbers (Top of Page)"/>
        <w:docPartUnique/>
      </w:docPartObj>
    </w:sdtPr>
    <w:sdtEndPr/>
    <w:sdtContent>
      <w:p w14:paraId="1BAB792E" w14:textId="7251C0C3" w:rsidR="00746382" w:rsidRDefault="00746382">
        <w:pPr>
          <w:pStyle w:val="Header"/>
          <w:jc w:val="center"/>
        </w:pPr>
        <w:r>
          <w:fldChar w:fldCharType="begin"/>
        </w:r>
        <w:r>
          <w:instrText>PAGE   \* MERGEFORMAT</w:instrText>
        </w:r>
        <w:r>
          <w:fldChar w:fldCharType="separate"/>
        </w:r>
        <w:r w:rsidR="00BC7A89">
          <w:rPr>
            <w:noProof/>
          </w:rPr>
          <w:t>16</w:t>
        </w:r>
        <w:r>
          <w:fldChar w:fldCharType="end"/>
        </w:r>
      </w:p>
    </w:sdtContent>
  </w:sdt>
  <w:p w14:paraId="4E1AA0EA" w14:textId="77777777" w:rsidR="00746382" w:rsidRDefault="00746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F9B"/>
    <w:multiLevelType w:val="hybridMultilevel"/>
    <w:tmpl w:val="ABEAB8AC"/>
    <w:lvl w:ilvl="0" w:tplc="0427000B">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 w15:restartNumberingAfterBreak="0">
    <w:nsid w:val="05717BCF"/>
    <w:multiLevelType w:val="hybridMultilevel"/>
    <w:tmpl w:val="9D9AC372"/>
    <w:lvl w:ilvl="0" w:tplc="FB6AD9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0DB80419"/>
    <w:multiLevelType w:val="hybridMultilevel"/>
    <w:tmpl w:val="B9D23C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2A749FD"/>
    <w:multiLevelType w:val="hybridMultilevel"/>
    <w:tmpl w:val="116E0426"/>
    <w:lvl w:ilvl="0" w:tplc="82F20EEA">
      <w:start w:val="1"/>
      <w:numFmt w:val="decimal"/>
      <w:lvlText w:val="%1."/>
      <w:lvlJc w:val="left"/>
      <w:pPr>
        <w:tabs>
          <w:tab w:val="num" w:pos="1650"/>
        </w:tabs>
        <w:ind w:left="1650" w:hanging="360"/>
      </w:pPr>
      <w:rPr>
        <w:rFonts w:hint="default"/>
        <w:b/>
      </w:rPr>
    </w:lvl>
    <w:lvl w:ilvl="1" w:tplc="04090019">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4" w15:restartNumberingAfterBreak="0">
    <w:nsid w:val="191E3889"/>
    <w:multiLevelType w:val="hybridMultilevel"/>
    <w:tmpl w:val="4A761C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BBF34E1"/>
    <w:multiLevelType w:val="hybridMultilevel"/>
    <w:tmpl w:val="75D018C0"/>
    <w:lvl w:ilvl="0" w:tplc="F1CA6102">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6B80D3F"/>
    <w:multiLevelType w:val="hybridMultilevel"/>
    <w:tmpl w:val="093A3A72"/>
    <w:lvl w:ilvl="0" w:tplc="04270001">
      <w:start w:val="1"/>
      <w:numFmt w:val="bullet"/>
      <w:lvlText w:val=""/>
      <w:lvlJc w:val="left"/>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71F01B3"/>
    <w:multiLevelType w:val="hybridMultilevel"/>
    <w:tmpl w:val="B9349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B092AC4"/>
    <w:multiLevelType w:val="hybridMultilevel"/>
    <w:tmpl w:val="95D6C1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2EA72BF"/>
    <w:multiLevelType w:val="multilevel"/>
    <w:tmpl w:val="9EC8DF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C360AE"/>
    <w:multiLevelType w:val="multilevel"/>
    <w:tmpl w:val="88C45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5E3353"/>
    <w:multiLevelType w:val="hybridMultilevel"/>
    <w:tmpl w:val="4EB4A664"/>
    <w:lvl w:ilvl="0" w:tplc="0427000B">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2" w15:restartNumberingAfterBreak="0">
    <w:nsid w:val="3F740879"/>
    <w:multiLevelType w:val="hybridMultilevel"/>
    <w:tmpl w:val="5E2C3CA2"/>
    <w:lvl w:ilvl="0" w:tplc="0427000B">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3" w15:restartNumberingAfterBreak="0">
    <w:nsid w:val="43E31AF6"/>
    <w:multiLevelType w:val="hybridMultilevel"/>
    <w:tmpl w:val="A0B0E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BC333F9"/>
    <w:multiLevelType w:val="hybridMultilevel"/>
    <w:tmpl w:val="134EE004"/>
    <w:lvl w:ilvl="0" w:tplc="0427000B">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5" w15:restartNumberingAfterBreak="0">
    <w:nsid w:val="52183398"/>
    <w:multiLevelType w:val="multilevel"/>
    <w:tmpl w:val="0ED8C89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6" w15:restartNumberingAfterBreak="0">
    <w:nsid w:val="558D4567"/>
    <w:multiLevelType w:val="hybridMultilevel"/>
    <w:tmpl w:val="A254DA2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7" w15:restartNumberingAfterBreak="0">
    <w:nsid w:val="58C00AB2"/>
    <w:multiLevelType w:val="hybridMultilevel"/>
    <w:tmpl w:val="23782F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ADE3EC2"/>
    <w:multiLevelType w:val="hybridMultilevel"/>
    <w:tmpl w:val="354859EE"/>
    <w:lvl w:ilvl="0" w:tplc="8786824C">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9" w15:restartNumberingAfterBreak="0">
    <w:nsid w:val="66952F79"/>
    <w:multiLevelType w:val="multilevel"/>
    <w:tmpl w:val="00CE44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0811E6"/>
    <w:multiLevelType w:val="hybridMultilevel"/>
    <w:tmpl w:val="9B6AB0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A1F655A"/>
    <w:multiLevelType w:val="hybridMultilevel"/>
    <w:tmpl w:val="05E0A7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BF72D79"/>
    <w:multiLevelType w:val="hybridMultilevel"/>
    <w:tmpl w:val="71006A3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3" w15:restartNumberingAfterBreak="0">
    <w:nsid w:val="6D4F3F4F"/>
    <w:multiLevelType w:val="hybridMultilevel"/>
    <w:tmpl w:val="0F1850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D5C3DAE"/>
    <w:multiLevelType w:val="hybridMultilevel"/>
    <w:tmpl w:val="096005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DFE088F"/>
    <w:multiLevelType w:val="hybridMultilevel"/>
    <w:tmpl w:val="8DD82B04"/>
    <w:lvl w:ilvl="0" w:tplc="8D3E1330">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17F69FA"/>
    <w:multiLevelType w:val="hybridMultilevel"/>
    <w:tmpl w:val="EAB6C8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A0F5F67"/>
    <w:multiLevelType w:val="multilevel"/>
    <w:tmpl w:val="92DC9F3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F34BAF"/>
    <w:multiLevelType w:val="hybridMultilevel"/>
    <w:tmpl w:val="62B659D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9" w15:restartNumberingAfterBreak="0">
    <w:nsid w:val="7EE03131"/>
    <w:multiLevelType w:val="hybridMultilevel"/>
    <w:tmpl w:val="E2A4713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0"/>
  </w:num>
  <w:num w:numId="2">
    <w:abstractNumId w:val="3"/>
  </w:num>
  <w:num w:numId="3">
    <w:abstractNumId w:val="1"/>
  </w:num>
  <w:num w:numId="4">
    <w:abstractNumId w:val="29"/>
  </w:num>
  <w:num w:numId="5">
    <w:abstractNumId w:val="9"/>
  </w:num>
  <w:num w:numId="6">
    <w:abstractNumId w:val="25"/>
  </w:num>
  <w:num w:numId="7">
    <w:abstractNumId w:val="27"/>
  </w:num>
  <w:num w:numId="8">
    <w:abstractNumId w:val="5"/>
  </w:num>
  <w:num w:numId="9">
    <w:abstractNumId w:val="24"/>
  </w:num>
  <w:num w:numId="10">
    <w:abstractNumId w:val="23"/>
  </w:num>
  <w:num w:numId="11">
    <w:abstractNumId w:val="26"/>
  </w:num>
  <w:num w:numId="12">
    <w:abstractNumId w:val="4"/>
  </w:num>
  <w:num w:numId="13">
    <w:abstractNumId w:val="20"/>
  </w:num>
  <w:num w:numId="14">
    <w:abstractNumId w:val="6"/>
  </w:num>
  <w:num w:numId="15">
    <w:abstractNumId w:val="17"/>
  </w:num>
  <w:num w:numId="16">
    <w:abstractNumId w:val="8"/>
  </w:num>
  <w:num w:numId="17">
    <w:abstractNumId w:val="7"/>
  </w:num>
  <w:num w:numId="18">
    <w:abstractNumId w:val="2"/>
  </w:num>
  <w:num w:numId="19">
    <w:abstractNumId w:val="21"/>
  </w:num>
  <w:num w:numId="20">
    <w:abstractNumId w:val="28"/>
  </w:num>
  <w:num w:numId="21">
    <w:abstractNumId w:val="19"/>
  </w:num>
  <w:num w:numId="22">
    <w:abstractNumId w:val="16"/>
  </w:num>
  <w:num w:numId="23">
    <w:abstractNumId w:val="22"/>
  </w:num>
  <w:num w:numId="24">
    <w:abstractNumId w:val="12"/>
  </w:num>
  <w:num w:numId="25">
    <w:abstractNumId w:val="18"/>
  </w:num>
  <w:num w:numId="26">
    <w:abstractNumId w:val="11"/>
  </w:num>
  <w:num w:numId="27">
    <w:abstractNumId w:val="0"/>
  </w:num>
  <w:num w:numId="28">
    <w:abstractNumId w:val="13"/>
  </w:num>
  <w:num w:numId="29">
    <w:abstractNumId w:val="1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48"/>
    <w:rsid w:val="00005239"/>
    <w:rsid w:val="00005274"/>
    <w:rsid w:val="00007EC4"/>
    <w:rsid w:val="00012A8E"/>
    <w:rsid w:val="00013314"/>
    <w:rsid w:val="00013803"/>
    <w:rsid w:val="00015939"/>
    <w:rsid w:val="0001624B"/>
    <w:rsid w:val="000216E6"/>
    <w:rsid w:val="00024BE7"/>
    <w:rsid w:val="00024E90"/>
    <w:rsid w:val="00024EE7"/>
    <w:rsid w:val="00026FD0"/>
    <w:rsid w:val="000310CC"/>
    <w:rsid w:val="00032601"/>
    <w:rsid w:val="00034874"/>
    <w:rsid w:val="00037850"/>
    <w:rsid w:val="00040742"/>
    <w:rsid w:val="00040EDE"/>
    <w:rsid w:val="0004116C"/>
    <w:rsid w:val="000464C8"/>
    <w:rsid w:val="00047811"/>
    <w:rsid w:val="00051244"/>
    <w:rsid w:val="00052BD9"/>
    <w:rsid w:val="000558DB"/>
    <w:rsid w:val="000577C2"/>
    <w:rsid w:val="00070579"/>
    <w:rsid w:val="00070FAF"/>
    <w:rsid w:val="0007114F"/>
    <w:rsid w:val="000719EC"/>
    <w:rsid w:val="00071E4D"/>
    <w:rsid w:val="00072A9E"/>
    <w:rsid w:val="000766D8"/>
    <w:rsid w:val="00077A3C"/>
    <w:rsid w:val="00081C39"/>
    <w:rsid w:val="00084CBE"/>
    <w:rsid w:val="0009031E"/>
    <w:rsid w:val="000911DD"/>
    <w:rsid w:val="00093CD7"/>
    <w:rsid w:val="000940F1"/>
    <w:rsid w:val="0009432A"/>
    <w:rsid w:val="00094549"/>
    <w:rsid w:val="00094F39"/>
    <w:rsid w:val="00095756"/>
    <w:rsid w:val="000A0520"/>
    <w:rsid w:val="000A1072"/>
    <w:rsid w:val="000A1CFB"/>
    <w:rsid w:val="000A3750"/>
    <w:rsid w:val="000A448A"/>
    <w:rsid w:val="000B33DF"/>
    <w:rsid w:val="000B608A"/>
    <w:rsid w:val="000B664F"/>
    <w:rsid w:val="000B6A03"/>
    <w:rsid w:val="000B724F"/>
    <w:rsid w:val="000C0271"/>
    <w:rsid w:val="000C1E74"/>
    <w:rsid w:val="000C5CB7"/>
    <w:rsid w:val="000C5D4A"/>
    <w:rsid w:val="000D0A17"/>
    <w:rsid w:val="000D130E"/>
    <w:rsid w:val="000D21E0"/>
    <w:rsid w:val="000D38A3"/>
    <w:rsid w:val="000D7E55"/>
    <w:rsid w:val="000E0035"/>
    <w:rsid w:val="000E4FDB"/>
    <w:rsid w:val="000E5137"/>
    <w:rsid w:val="000E56C8"/>
    <w:rsid w:val="000E6F44"/>
    <w:rsid w:val="000F4E66"/>
    <w:rsid w:val="000F67F9"/>
    <w:rsid w:val="001005E9"/>
    <w:rsid w:val="00110AD5"/>
    <w:rsid w:val="001115BB"/>
    <w:rsid w:val="00115A51"/>
    <w:rsid w:val="00116CBC"/>
    <w:rsid w:val="001171D1"/>
    <w:rsid w:val="00117B47"/>
    <w:rsid w:val="001201F8"/>
    <w:rsid w:val="001237CB"/>
    <w:rsid w:val="00123E90"/>
    <w:rsid w:val="00125338"/>
    <w:rsid w:val="00125CE5"/>
    <w:rsid w:val="00126575"/>
    <w:rsid w:val="001268A7"/>
    <w:rsid w:val="00126923"/>
    <w:rsid w:val="00127F21"/>
    <w:rsid w:val="00133E32"/>
    <w:rsid w:val="00136635"/>
    <w:rsid w:val="00137365"/>
    <w:rsid w:val="00140BA6"/>
    <w:rsid w:val="00143131"/>
    <w:rsid w:val="001453F5"/>
    <w:rsid w:val="001462FC"/>
    <w:rsid w:val="00152B3C"/>
    <w:rsid w:val="00153F4F"/>
    <w:rsid w:val="00155DF7"/>
    <w:rsid w:val="00166929"/>
    <w:rsid w:val="0016796F"/>
    <w:rsid w:val="00167BA6"/>
    <w:rsid w:val="00176615"/>
    <w:rsid w:val="00176BBC"/>
    <w:rsid w:val="00180C1D"/>
    <w:rsid w:val="00181F1B"/>
    <w:rsid w:val="00182BB2"/>
    <w:rsid w:val="001870D3"/>
    <w:rsid w:val="00190184"/>
    <w:rsid w:val="0019673D"/>
    <w:rsid w:val="00197C03"/>
    <w:rsid w:val="001A0D02"/>
    <w:rsid w:val="001A0D9E"/>
    <w:rsid w:val="001A0F5C"/>
    <w:rsid w:val="001B791A"/>
    <w:rsid w:val="001C3B91"/>
    <w:rsid w:val="001C799C"/>
    <w:rsid w:val="001C7E24"/>
    <w:rsid w:val="001C7E51"/>
    <w:rsid w:val="001D10DB"/>
    <w:rsid w:val="001D2EA5"/>
    <w:rsid w:val="001D3F6C"/>
    <w:rsid w:val="001D6508"/>
    <w:rsid w:val="001D6F7B"/>
    <w:rsid w:val="001E2056"/>
    <w:rsid w:val="001E2DBB"/>
    <w:rsid w:val="001E5C41"/>
    <w:rsid w:val="001F51CD"/>
    <w:rsid w:val="00200883"/>
    <w:rsid w:val="00202916"/>
    <w:rsid w:val="00206962"/>
    <w:rsid w:val="0021344A"/>
    <w:rsid w:val="00220760"/>
    <w:rsid w:val="00221B2E"/>
    <w:rsid w:val="00221DBA"/>
    <w:rsid w:val="00222429"/>
    <w:rsid w:val="00225530"/>
    <w:rsid w:val="00225C2D"/>
    <w:rsid w:val="00235E8A"/>
    <w:rsid w:val="00235FDB"/>
    <w:rsid w:val="00236E34"/>
    <w:rsid w:val="00237434"/>
    <w:rsid w:val="0024403A"/>
    <w:rsid w:val="00244B80"/>
    <w:rsid w:val="002454F4"/>
    <w:rsid w:val="00250E43"/>
    <w:rsid w:val="00251D09"/>
    <w:rsid w:val="00253017"/>
    <w:rsid w:val="002566C6"/>
    <w:rsid w:val="002566E0"/>
    <w:rsid w:val="00257762"/>
    <w:rsid w:val="00257DF0"/>
    <w:rsid w:val="00261F2C"/>
    <w:rsid w:val="002635AA"/>
    <w:rsid w:val="00267C36"/>
    <w:rsid w:val="00270905"/>
    <w:rsid w:val="00272A69"/>
    <w:rsid w:val="002739DA"/>
    <w:rsid w:val="0027588C"/>
    <w:rsid w:val="0027710F"/>
    <w:rsid w:val="002773F9"/>
    <w:rsid w:val="00280F7B"/>
    <w:rsid w:val="00282190"/>
    <w:rsid w:val="00284D96"/>
    <w:rsid w:val="002856CC"/>
    <w:rsid w:val="00294E1F"/>
    <w:rsid w:val="002A03B1"/>
    <w:rsid w:val="002A07DC"/>
    <w:rsid w:val="002A1144"/>
    <w:rsid w:val="002A1B00"/>
    <w:rsid w:val="002A2F62"/>
    <w:rsid w:val="002A39D9"/>
    <w:rsid w:val="002A4B00"/>
    <w:rsid w:val="002A6C7C"/>
    <w:rsid w:val="002A7D84"/>
    <w:rsid w:val="002B3896"/>
    <w:rsid w:val="002B3E68"/>
    <w:rsid w:val="002B3FD9"/>
    <w:rsid w:val="002C2121"/>
    <w:rsid w:val="002C5C1F"/>
    <w:rsid w:val="002D1B34"/>
    <w:rsid w:val="002D30DD"/>
    <w:rsid w:val="002D451B"/>
    <w:rsid w:val="002D73DF"/>
    <w:rsid w:val="002E6181"/>
    <w:rsid w:val="002F1829"/>
    <w:rsid w:val="002F2B17"/>
    <w:rsid w:val="002F2B4C"/>
    <w:rsid w:val="002F3144"/>
    <w:rsid w:val="002F3684"/>
    <w:rsid w:val="002F7899"/>
    <w:rsid w:val="00303A55"/>
    <w:rsid w:val="00306C1F"/>
    <w:rsid w:val="00312730"/>
    <w:rsid w:val="00317CDB"/>
    <w:rsid w:val="0032023C"/>
    <w:rsid w:val="003223D7"/>
    <w:rsid w:val="003244C2"/>
    <w:rsid w:val="00327336"/>
    <w:rsid w:val="0033137E"/>
    <w:rsid w:val="00333114"/>
    <w:rsid w:val="00336AF9"/>
    <w:rsid w:val="00337EBD"/>
    <w:rsid w:val="00340F48"/>
    <w:rsid w:val="00341558"/>
    <w:rsid w:val="003426B2"/>
    <w:rsid w:val="00343F97"/>
    <w:rsid w:val="00344BC3"/>
    <w:rsid w:val="00346EB0"/>
    <w:rsid w:val="0035149A"/>
    <w:rsid w:val="00353750"/>
    <w:rsid w:val="003632D3"/>
    <w:rsid w:val="00367202"/>
    <w:rsid w:val="0037130C"/>
    <w:rsid w:val="003720CC"/>
    <w:rsid w:val="003765F7"/>
    <w:rsid w:val="00382614"/>
    <w:rsid w:val="003853D6"/>
    <w:rsid w:val="0038555F"/>
    <w:rsid w:val="00385B6F"/>
    <w:rsid w:val="00386E63"/>
    <w:rsid w:val="003923FA"/>
    <w:rsid w:val="003925BC"/>
    <w:rsid w:val="00392802"/>
    <w:rsid w:val="003933ED"/>
    <w:rsid w:val="003934E0"/>
    <w:rsid w:val="00394F9B"/>
    <w:rsid w:val="003954C9"/>
    <w:rsid w:val="00396C8C"/>
    <w:rsid w:val="003A225B"/>
    <w:rsid w:val="003B22D3"/>
    <w:rsid w:val="003B2793"/>
    <w:rsid w:val="003C2810"/>
    <w:rsid w:val="003C562D"/>
    <w:rsid w:val="003C631A"/>
    <w:rsid w:val="003C7C28"/>
    <w:rsid w:val="003D4BC6"/>
    <w:rsid w:val="003D531D"/>
    <w:rsid w:val="003D58EE"/>
    <w:rsid w:val="003E1FE0"/>
    <w:rsid w:val="003E3959"/>
    <w:rsid w:val="003E5E3A"/>
    <w:rsid w:val="003E6147"/>
    <w:rsid w:val="003E6619"/>
    <w:rsid w:val="003F051B"/>
    <w:rsid w:val="003F127F"/>
    <w:rsid w:val="003F1A57"/>
    <w:rsid w:val="004026A9"/>
    <w:rsid w:val="004068E1"/>
    <w:rsid w:val="004070C7"/>
    <w:rsid w:val="00407463"/>
    <w:rsid w:val="00411661"/>
    <w:rsid w:val="004120E9"/>
    <w:rsid w:val="00412638"/>
    <w:rsid w:val="00414EB3"/>
    <w:rsid w:val="00416F11"/>
    <w:rsid w:val="00423C25"/>
    <w:rsid w:val="00423C58"/>
    <w:rsid w:val="00426C67"/>
    <w:rsid w:val="00430935"/>
    <w:rsid w:val="00431AEB"/>
    <w:rsid w:val="00432703"/>
    <w:rsid w:val="00435B6C"/>
    <w:rsid w:val="00436A1B"/>
    <w:rsid w:val="00441854"/>
    <w:rsid w:val="0044701C"/>
    <w:rsid w:val="00451183"/>
    <w:rsid w:val="00451A8F"/>
    <w:rsid w:val="00452B72"/>
    <w:rsid w:val="00454C80"/>
    <w:rsid w:val="004615E3"/>
    <w:rsid w:val="00462F78"/>
    <w:rsid w:val="00467E8B"/>
    <w:rsid w:val="00480F06"/>
    <w:rsid w:val="004820C9"/>
    <w:rsid w:val="00482101"/>
    <w:rsid w:val="0048230E"/>
    <w:rsid w:val="00482B85"/>
    <w:rsid w:val="00485DE9"/>
    <w:rsid w:val="00485F58"/>
    <w:rsid w:val="00486293"/>
    <w:rsid w:val="00486F9F"/>
    <w:rsid w:val="00487149"/>
    <w:rsid w:val="004903B3"/>
    <w:rsid w:val="00490AD8"/>
    <w:rsid w:val="00490FFA"/>
    <w:rsid w:val="004936EB"/>
    <w:rsid w:val="004A178D"/>
    <w:rsid w:val="004A2FCA"/>
    <w:rsid w:val="004A3244"/>
    <w:rsid w:val="004B2603"/>
    <w:rsid w:val="004B2EDD"/>
    <w:rsid w:val="004B5D59"/>
    <w:rsid w:val="004B68E1"/>
    <w:rsid w:val="004B7565"/>
    <w:rsid w:val="004C556D"/>
    <w:rsid w:val="004D2E0E"/>
    <w:rsid w:val="004D3511"/>
    <w:rsid w:val="004D6C6D"/>
    <w:rsid w:val="004D7B68"/>
    <w:rsid w:val="004E0302"/>
    <w:rsid w:val="004E3C5A"/>
    <w:rsid w:val="004E5F08"/>
    <w:rsid w:val="004E687F"/>
    <w:rsid w:val="004E6E78"/>
    <w:rsid w:val="004E7362"/>
    <w:rsid w:val="004F1C07"/>
    <w:rsid w:val="004F37B3"/>
    <w:rsid w:val="004F4732"/>
    <w:rsid w:val="004F7F00"/>
    <w:rsid w:val="00502ABA"/>
    <w:rsid w:val="0050424D"/>
    <w:rsid w:val="005228B6"/>
    <w:rsid w:val="00526D36"/>
    <w:rsid w:val="00526E9D"/>
    <w:rsid w:val="00532543"/>
    <w:rsid w:val="00533C5A"/>
    <w:rsid w:val="005344BC"/>
    <w:rsid w:val="00536DEA"/>
    <w:rsid w:val="00537430"/>
    <w:rsid w:val="005374E3"/>
    <w:rsid w:val="00540740"/>
    <w:rsid w:val="00550DCF"/>
    <w:rsid w:val="00565B4E"/>
    <w:rsid w:val="005709ED"/>
    <w:rsid w:val="00570E70"/>
    <w:rsid w:val="00574368"/>
    <w:rsid w:val="005765B0"/>
    <w:rsid w:val="00577680"/>
    <w:rsid w:val="0058131E"/>
    <w:rsid w:val="00583475"/>
    <w:rsid w:val="00583726"/>
    <w:rsid w:val="0059043C"/>
    <w:rsid w:val="00591B9D"/>
    <w:rsid w:val="00593CDA"/>
    <w:rsid w:val="00596B07"/>
    <w:rsid w:val="005A2A46"/>
    <w:rsid w:val="005A3A8D"/>
    <w:rsid w:val="005A7D7C"/>
    <w:rsid w:val="005B0006"/>
    <w:rsid w:val="005B2D01"/>
    <w:rsid w:val="005B7C35"/>
    <w:rsid w:val="005C3386"/>
    <w:rsid w:val="005C44BB"/>
    <w:rsid w:val="005C5C3A"/>
    <w:rsid w:val="005D06D3"/>
    <w:rsid w:val="005D06F5"/>
    <w:rsid w:val="005D1860"/>
    <w:rsid w:val="005D1F59"/>
    <w:rsid w:val="005D2E81"/>
    <w:rsid w:val="005D38AE"/>
    <w:rsid w:val="005D3A24"/>
    <w:rsid w:val="005D3FE5"/>
    <w:rsid w:val="005E19B4"/>
    <w:rsid w:val="005E1B37"/>
    <w:rsid w:val="005E1D50"/>
    <w:rsid w:val="005E1E5D"/>
    <w:rsid w:val="005E2124"/>
    <w:rsid w:val="005E217F"/>
    <w:rsid w:val="005E31C1"/>
    <w:rsid w:val="005E380A"/>
    <w:rsid w:val="005E5D4C"/>
    <w:rsid w:val="005E7245"/>
    <w:rsid w:val="005E7528"/>
    <w:rsid w:val="005F0F31"/>
    <w:rsid w:val="005F387A"/>
    <w:rsid w:val="005F4A41"/>
    <w:rsid w:val="005F57A5"/>
    <w:rsid w:val="005F6B4E"/>
    <w:rsid w:val="00600C78"/>
    <w:rsid w:val="0060179F"/>
    <w:rsid w:val="00616AEC"/>
    <w:rsid w:val="00626241"/>
    <w:rsid w:val="006310FB"/>
    <w:rsid w:val="00640E59"/>
    <w:rsid w:val="006445E7"/>
    <w:rsid w:val="00645355"/>
    <w:rsid w:val="00646083"/>
    <w:rsid w:val="00647E15"/>
    <w:rsid w:val="00652F6D"/>
    <w:rsid w:val="006530F0"/>
    <w:rsid w:val="00654988"/>
    <w:rsid w:val="00655C3C"/>
    <w:rsid w:val="00655D73"/>
    <w:rsid w:val="006563CC"/>
    <w:rsid w:val="006568DE"/>
    <w:rsid w:val="00665E16"/>
    <w:rsid w:val="006661F1"/>
    <w:rsid w:val="00667277"/>
    <w:rsid w:val="0067249E"/>
    <w:rsid w:val="00680573"/>
    <w:rsid w:val="00682764"/>
    <w:rsid w:val="00685401"/>
    <w:rsid w:val="00687CF5"/>
    <w:rsid w:val="00690C8B"/>
    <w:rsid w:val="00695A92"/>
    <w:rsid w:val="00697210"/>
    <w:rsid w:val="006A291F"/>
    <w:rsid w:val="006A3737"/>
    <w:rsid w:val="006A4D61"/>
    <w:rsid w:val="006A6288"/>
    <w:rsid w:val="006B10CC"/>
    <w:rsid w:val="006B115C"/>
    <w:rsid w:val="006B2CAC"/>
    <w:rsid w:val="006B3EC6"/>
    <w:rsid w:val="006B3F6C"/>
    <w:rsid w:val="006C3807"/>
    <w:rsid w:val="006C42CA"/>
    <w:rsid w:val="006C5C98"/>
    <w:rsid w:val="006C6226"/>
    <w:rsid w:val="006C7511"/>
    <w:rsid w:val="006D0137"/>
    <w:rsid w:val="006D1D50"/>
    <w:rsid w:val="006D45D0"/>
    <w:rsid w:val="006D5C54"/>
    <w:rsid w:val="006D634B"/>
    <w:rsid w:val="006D7BBD"/>
    <w:rsid w:val="006E60E0"/>
    <w:rsid w:val="006E7DF9"/>
    <w:rsid w:val="006F1FA7"/>
    <w:rsid w:val="006F3168"/>
    <w:rsid w:val="00701A41"/>
    <w:rsid w:val="007067A7"/>
    <w:rsid w:val="00706DAB"/>
    <w:rsid w:val="00707633"/>
    <w:rsid w:val="00711E77"/>
    <w:rsid w:val="007157B9"/>
    <w:rsid w:val="007159D7"/>
    <w:rsid w:val="0071667F"/>
    <w:rsid w:val="0072506F"/>
    <w:rsid w:val="007250A4"/>
    <w:rsid w:val="0072718B"/>
    <w:rsid w:val="0073304C"/>
    <w:rsid w:val="007333A6"/>
    <w:rsid w:val="00734EC6"/>
    <w:rsid w:val="00735D48"/>
    <w:rsid w:val="007360E7"/>
    <w:rsid w:val="0073747D"/>
    <w:rsid w:val="00737531"/>
    <w:rsid w:val="00744626"/>
    <w:rsid w:val="00744ED1"/>
    <w:rsid w:val="007459E4"/>
    <w:rsid w:val="00746382"/>
    <w:rsid w:val="007468E5"/>
    <w:rsid w:val="0074697C"/>
    <w:rsid w:val="00747749"/>
    <w:rsid w:val="0075050A"/>
    <w:rsid w:val="007514EB"/>
    <w:rsid w:val="00754887"/>
    <w:rsid w:val="007658F1"/>
    <w:rsid w:val="00773442"/>
    <w:rsid w:val="00773989"/>
    <w:rsid w:val="00774C2F"/>
    <w:rsid w:val="0078160B"/>
    <w:rsid w:val="007852D2"/>
    <w:rsid w:val="0078647B"/>
    <w:rsid w:val="00790F78"/>
    <w:rsid w:val="00791F63"/>
    <w:rsid w:val="007973E4"/>
    <w:rsid w:val="007A7F69"/>
    <w:rsid w:val="007B3838"/>
    <w:rsid w:val="007B75ED"/>
    <w:rsid w:val="007B7784"/>
    <w:rsid w:val="007B7F65"/>
    <w:rsid w:val="007C0608"/>
    <w:rsid w:val="007C1447"/>
    <w:rsid w:val="007C2B56"/>
    <w:rsid w:val="007C4667"/>
    <w:rsid w:val="007C6630"/>
    <w:rsid w:val="007C7016"/>
    <w:rsid w:val="007C7C38"/>
    <w:rsid w:val="007D01E5"/>
    <w:rsid w:val="007D0D0A"/>
    <w:rsid w:val="007D3846"/>
    <w:rsid w:val="007D5204"/>
    <w:rsid w:val="007E1232"/>
    <w:rsid w:val="007E65A3"/>
    <w:rsid w:val="007F1D5C"/>
    <w:rsid w:val="007F3AF7"/>
    <w:rsid w:val="007F3E57"/>
    <w:rsid w:val="007F4051"/>
    <w:rsid w:val="007F52E6"/>
    <w:rsid w:val="00801CB5"/>
    <w:rsid w:val="008028C9"/>
    <w:rsid w:val="00806C66"/>
    <w:rsid w:val="00806FC2"/>
    <w:rsid w:val="00807F46"/>
    <w:rsid w:val="00810B8A"/>
    <w:rsid w:val="00810D20"/>
    <w:rsid w:val="00813225"/>
    <w:rsid w:val="008163F3"/>
    <w:rsid w:val="00816DC9"/>
    <w:rsid w:val="00821DE6"/>
    <w:rsid w:val="008228CF"/>
    <w:rsid w:val="00822AA9"/>
    <w:rsid w:val="00824749"/>
    <w:rsid w:val="00824C28"/>
    <w:rsid w:val="0082710B"/>
    <w:rsid w:val="008349C8"/>
    <w:rsid w:val="0083564A"/>
    <w:rsid w:val="008420F5"/>
    <w:rsid w:val="0084379A"/>
    <w:rsid w:val="008451BA"/>
    <w:rsid w:val="00845EDD"/>
    <w:rsid w:val="00854453"/>
    <w:rsid w:val="008545D7"/>
    <w:rsid w:val="00855662"/>
    <w:rsid w:val="008558C6"/>
    <w:rsid w:val="00857F15"/>
    <w:rsid w:val="00864863"/>
    <w:rsid w:val="00864E0D"/>
    <w:rsid w:val="00865062"/>
    <w:rsid w:val="008651AE"/>
    <w:rsid w:val="008664CC"/>
    <w:rsid w:val="00866695"/>
    <w:rsid w:val="00866FD6"/>
    <w:rsid w:val="00871C91"/>
    <w:rsid w:val="00872A34"/>
    <w:rsid w:val="00873E32"/>
    <w:rsid w:val="008764DB"/>
    <w:rsid w:val="008770E8"/>
    <w:rsid w:val="00877215"/>
    <w:rsid w:val="008810DD"/>
    <w:rsid w:val="008813B6"/>
    <w:rsid w:val="00882CA9"/>
    <w:rsid w:val="00885F57"/>
    <w:rsid w:val="0088699A"/>
    <w:rsid w:val="00886B9A"/>
    <w:rsid w:val="00886BDA"/>
    <w:rsid w:val="00886F8D"/>
    <w:rsid w:val="0089426A"/>
    <w:rsid w:val="008A10CB"/>
    <w:rsid w:val="008A2004"/>
    <w:rsid w:val="008A2607"/>
    <w:rsid w:val="008A2E92"/>
    <w:rsid w:val="008A4BA0"/>
    <w:rsid w:val="008A6622"/>
    <w:rsid w:val="008B1369"/>
    <w:rsid w:val="008B251B"/>
    <w:rsid w:val="008B35B8"/>
    <w:rsid w:val="008B57FF"/>
    <w:rsid w:val="008B666B"/>
    <w:rsid w:val="008B7C60"/>
    <w:rsid w:val="008C365C"/>
    <w:rsid w:val="008C47A8"/>
    <w:rsid w:val="008C4AC1"/>
    <w:rsid w:val="008C4D41"/>
    <w:rsid w:val="008C7627"/>
    <w:rsid w:val="008D2CED"/>
    <w:rsid w:val="008D38EE"/>
    <w:rsid w:val="008D7905"/>
    <w:rsid w:val="008E1368"/>
    <w:rsid w:val="008F1017"/>
    <w:rsid w:val="008F5CF3"/>
    <w:rsid w:val="00902983"/>
    <w:rsid w:val="00904430"/>
    <w:rsid w:val="009059DF"/>
    <w:rsid w:val="00907AC4"/>
    <w:rsid w:val="00911838"/>
    <w:rsid w:val="009140DF"/>
    <w:rsid w:val="0091509E"/>
    <w:rsid w:val="00915FFD"/>
    <w:rsid w:val="00920AF0"/>
    <w:rsid w:val="00923146"/>
    <w:rsid w:val="009278E6"/>
    <w:rsid w:val="00930438"/>
    <w:rsid w:val="00933B07"/>
    <w:rsid w:val="0093470D"/>
    <w:rsid w:val="00937729"/>
    <w:rsid w:val="00941D41"/>
    <w:rsid w:val="00942573"/>
    <w:rsid w:val="00945232"/>
    <w:rsid w:val="009468DE"/>
    <w:rsid w:val="00950002"/>
    <w:rsid w:val="0095019D"/>
    <w:rsid w:val="00951D44"/>
    <w:rsid w:val="009526B6"/>
    <w:rsid w:val="0095316B"/>
    <w:rsid w:val="0095632C"/>
    <w:rsid w:val="00960B1B"/>
    <w:rsid w:val="00960E4F"/>
    <w:rsid w:val="00964795"/>
    <w:rsid w:val="0097249F"/>
    <w:rsid w:val="009758D5"/>
    <w:rsid w:val="009761D2"/>
    <w:rsid w:val="00983F70"/>
    <w:rsid w:val="009871C9"/>
    <w:rsid w:val="00990C88"/>
    <w:rsid w:val="00993D11"/>
    <w:rsid w:val="00997CD0"/>
    <w:rsid w:val="009A0EE0"/>
    <w:rsid w:val="009A3071"/>
    <w:rsid w:val="009A467D"/>
    <w:rsid w:val="009A6032"/>
    <w:rsid w:val="009A77A5"/>
    <w:rsid w:val="009A7885"/>
    <w:rsid w:val="009B12F6"/>
    <w:rsid w:val="009B6706"/>
    <w:rsid w:val="009B7BB8"/>
    <w:rsid w:val="009C2F96"/>
    <w:rsid w:val="009C7090"/>
    <w:rsid w:val="009D1715"/>
    <w:rsid w:val="009D42E0"/>
    <w:rsid w:val="009D4575"/>
    <w:rsid w:val="009D658A"/>
    <w:rsid w:val="009D678E"/>
    <w:rsid w:val="009D7960"/>
    <w:rsid w:val="009E0460"/>
    <w:rsid w:val="009E1103"/>
    <w:rsid w:val="009E22C8"/>
    <w:rsid w:val="009F0324"/>
    <w:rsid w:val="009F4FC1"/>
    <w:rsid w:val="009F5797"/>
    <w:rsid w:val="009F6012"/>
    <w:rsid w:val="00A011DD"/>
    <w:rsid w:val="00A02A39"/>
    <w:rsid w:val="00A05318"/>
    <w:rsid w:val="00A0673B"/>
    <w:rsid w:val="00A12614"/>
    <w:rsid w:val="00A1309E"/>
    <w:rsid w:val="00A15B1F"/>
    <w:rsid w:val="00A205AC"/>
    <w:rsid w:val="00A2094E"/>
    <w:rsid w:val="00A239B0"/>
    <w:rsid w:val="00A278B9"/>
    <w:rsid w:val="00A30B18"/>
    <w:rsid w:val="00A32BE4"/>
    <w:rsid w:val="00A3347F"/>
    <w:rsid w:val="00A337F8"/>
    <w:rsid w:val="00A33B81"/>
    <w:rsid w:val="00A34402"/>
    <w:rsid w:val="00A42BF0"/>
    <w:rsid w:val="00A43B87"/>
    <w:rsid w:val="00A47C7C"/>
    <w:rsid w:val="00A541DC"/>
    <w:rsid w:val="00A5651F"/>
    <w:rsid w:val="00A6108C"/>
    <w:rsid w:val="00A63846"/>
    <w:rsid w:val="00A64471"/>
    <w:rsid w:val="00A67864"/>
    <w:rsid w:val="00A71442"/>
    <w:rsid w:val="00A72EB8"/>
    <w:rsid w:val="00A74177"/>
    <w:rsid w:val="00A7508C"/>
    <w:rsid w:val="00A755A4"/>
    <w:rsid w:val="00A76211"/>
    <w:rsid w:val="00A814D3"/>
    <w:rsid w:val="00A83D39"/>
    <w:rsid w:val="00A8601E"/>
    <w:rsid w:val="00A92302"/>
    <w:rsid w:val="00A9579A"/>
    <w:rsid w:val="00A9663C"/>
    <w:rsid w:val="00A978A4"/>
    <w:rsid w:val="00AA39C2"/>
    <w:rsid w:val="00AA47D9"/>
    <w:rsid w:val="00AA530E"/>
    <w:rsid w:val="00AB2310"/>
    <w:rsid w:val="00AB2340"/>
    <w:rsid w:val="00AB32FB"/>
    <w:rsid w:val="00AB4394"/>
    <w:rsid w:val="00AB5799"/>
    <w:rsid w:val="00AB73B7"/>
    <w:rsid w:val="00AC1132"/>
    <w:rsid w:val="00AC2C64"/>
    <w:rsid w:val="00AC2F3B"/>
    <w:rsid w:val="00AC4249"/>
    <w:rsid w:val="00AD08C5"/>
    <w:rsid w:val="00AD148E"/>
    <w:rsid w:val="00AD2182"/>
    <w:rsid w:val="00AD5D0E"/>
    <w:rsid w:val="00AD7EBA"/>
    <w:rsid w:val="00AE0E5E"/>
    <w:rsid w:val="00AE39F7"/>
    <w:rsid w:val="00AE550D"/>
    <w:rsid w:val="00AE76DB"/>
    <w:rsid w:val="00AE7CA8"/>
    <w:rsid w:val="00AF05C1"/>
    <w:rsid w:val="00AF15B0"/>
    <w:rsid w:val="00AF5B9D"/>
    <w:rsid w:val="00AF7E23"/>
    <w:rsid w:val="00B075C3"/>
    <w:rsid w:val="00B07626"/>
    <w:rsid w:val="00B12967"/>
    <w:rsid w:val="00B1306A"/>
    <w:rsid w:val="00B135A8"/>
    <w:rsid w:val="00B1536B"/>
    <w:rsid w:val="00B158C1"/>
    <w:rsid w:val="00B16D35"/>
    <w:rsid w:val="00B17216"/>
    <w:rsid w:val="00B21323"/>
    <w:rsid w:val="00B23C84"/>
    <w:rsid w:val="00B24C29"/>
    <w:rsid w:val="00B25EB8"/>
    <w:rsid w:val="00B267B6"/>
    <w:rsid w:val="00B3128B"/>
    <w:rsid w:val="00B346FA"/>
    <w:rsid w:val="00B360D7"/>
    <w:rsid w:val="00B366F8"/>
    <w:rsid w:val="00B40F05"/>
    <w:rsid w:val="00B41D04"/>
    <w:rsid w:val="00B44514"/>
    <w:rsid w:val="00B4531C"/>
    <w:rsid w:val="00B51630"/>
    <w:rsid w:val="00B533CE"/>
    <w:rsid w:val="00B564F4"/>
    <w:rsid w:val="00B639A7"/>
    <w:rsid w:val="00B67F0D"/>
    <w:rsid w:val="00B74820"/>
    <w:rsid w:val="00B748C2"/>
    <w:rsid w:val="00B750D2"/>
    <w:rsid w:val="00B81D7F"/>
    <w:rsid w:val="00B848BB"/>
    <w:rsid w:val="00B90BB4"/>
    <w:rsid w:val="00B9223D"/>
    <w:rsid w:val="00B93256"/>
    <w:rsid w:val="00B96738"/>
    <w:rsid w:val="00B9682A"/>
    <w:rsid w:val="00B9706E"/>
    <w:rsid w:val="00BA1053"/>
    <w:rsid w:val="00BA13F2"/>
    <w:rsid w:val="00BA1A57"/>
    <w:rsid w:val="00BA3263"/>
    <w:rsid w:val="00BA51B8"/>
    <w:rsid w:val="00BA76F8"/>
    <w:rsid w:val="00BB10B6"/>
    <w:rsid w:val="00BB199C"/>
    <w:rsid w:val="00BB1F9B"/>
    <w:rsid w:val="00BB3675"/>
    <w:rsid w:val="00BB3D1D"/>
    <w:rsid w:val="00BC086C"/>
    <w:rsid w:val="00BC2962"/>
    <w:rsid w:val="00BC4587"/>
    <w:rsid w:val="00BC52AA"/>
    <w:rsid w:val="00BC7A89"/>
    <w:rsid w:val="00BD05D0"/>
    <w:rsid w:val="00BD3B65"/>
    <w:rsid w:val="00BD5033"/>
    <w:rsid w:val="00BD51A5"/>
    <w:rsid w:val="00BD590B"/>
    <w:rsid w:val="00BD790A"/>
    <w:rsid w:val="00BE0A45"/>
    <w:rsid w:val="00BE1F64"/>
    <w:rsid w:val="00BE579F"/>
    <w:rsid w:val="00BF238C"/>
    <w:rsid w:val="00BF5944"/>
    <w:rsid w:val="00C0506F"/>
    <w:rsid w:val="00C1123E"/>
    <w:rsid w:val="00C1202F"/>
    <w:rsid w:val="00C12F0F"/>
    <w:rsid w:val="00C216B2"/>
    <w:rsid w:val="00C227EE"/>
    <w:rsid w:val="00C2330F"/>
    <w:rsid w:val="00C2553B"/>
    <w:rsid w:val="00C30BAA"/>
    <w:rsid w:val="00C314AF"/>
    <w:rsid w:val="00C31735"/>
    <w:rsid w:val="00C31CF5"/>
    <w:rsid w:val="00C322D1"/>
    <w:rsid w:val="00C32DB9"/>
    <w:rsid w:val="00C343B2"/>
    <w:rsid w:val="00C44EAC"/>
    <w:rsid w:val="00C47971"/>
    <w:rsid w:val="00C50A97"/>
    <w:rsid w:val="00C541C8"/>
    <w:rsid w:val="00C550D2"/>
    <w:rsid w:val="00C57295"/>
    <w:rsid w:val="00C57677"/>
    <w:rsid w:val="00C62FB6"/>
    <w:rsid w:val="00C7520F"/>
    <w:rsid w:val="00C764B2"/>
    <w:rsid w:val="00C76645"/>
    <w:rsid w:val="00C828BF"/>
    <w:rsid w:val="00C9187C"/>
    <w:rsid w:val="00C931A2"/>
    <w:rsid w:val="00C9466D"/>
    <w:rsid w:val="00C94E8B"/>
    <w:rsid w:val="00C96043"/>
    <w:rsid w:val="00C96297"/>
    <w:rsid w:val="00C96632"/>
    <w:rsid w:val="00CA0C3A"/>
    <w:rsid w:val="00CB5170"/>
    <w:rsid w:val="00CB6199"/>
    <w:rsid w:val="00CB62CE"/>
    <w:rsid w:val="00CC3CCD"/>
    <w:rsid w:val="00CC7419"/>
    <w:rsid w:val="00CD1444"/>
    <w:rsid w:val="00CD1819"/>
    <w:rsid w:val="00CD25D7"/>
    <w:rsid w:val="00CD400E"/>
    <w:rsid w:val="00CD4BC9"/>
    <w:rsid w:val="00CE1BC3"/>
    <w:rsid w:val="00CE3225"/>
    <w:rsid w:val="00CE35BD"/>
    <w:rsid w:val="00CE37D0"/>
    <w:rsid w:val="00CF1153"/>
    <w:rsid w:val="00CF1F63"/>
    <w:rsid w:val="00CF1F81"/>
    <w:rsid w:val="00CF4441"/>
    <w:rsid w:val="00D0113F"/>
    <w:rsid w:val="00D03525"/>
    <w:rsid w:val="00D04A57"/>
    <w:rsid w:val="00D05DCB"/>
    <w:rsid w:val="00D06EB5"/>
    <w:rsid w:val="00D11D76"/>
    <w:rsid w:val="00D129FD"/>
    <w:rsid w:val="00D13459"/>
    <w:rsid w:val="00D149EA"/>
    <w:rsid w:val="00D150C4"/>
    <w:rsid w:val="00D17787"/>
    <w:rsid w:val="00D2200F"/>
    <w:rsid w:val="00D2214D"/>
    <w:rsid w:val="00D2580C"/>
    <w:rsid w:val="00D274B3"/>
    <w:rsid w:val="00D3016D"/>
    <w:rsid w:val="00D34CE8"/>
    <w:rsid w:val="00D35F5B"/>
    <w:rsid w:val="00D37445"/>
    <w:rsid w:val="00D37E5C"/>
    <w:rsid w:val="00D4199C"/>
    <w:rsid w:val="00D454F1"/>
    <w:rsid w:val="00D45866"/>
    <w:rsid w:val="00D45D98"/>
    <w:rsid w:val="00D50F1D"/>
    <w:rsid w:val="00D51A1C"/>
    <w:rsid w:val="00D520FA"/>
    <w:rsid w:val="00D533F8"/>
    <w:rsid w:val="00D61431"/>
    <w:rsid w:val="00D62178"/>
    <w:rsid w:val="00D63669"/>
    <w:rsid w:val="00D6396B"/>
    <w:rsid w:val="00D64DA0"/>
    <w:rsid w:val="00D74B56"/>
    <w:rsid w:val="00D810E8"/>
    <w:rsid w:val="00D8281E"/>
    <w:rsid w:val="00D840DE"/>
    <w:rsid w:val="00D84223"/>
    <w:rsid w:val="00D84A00"/>
    <w:rsid w:val="00D86F03"/>
    <w:rsid w:val="00D86FF6"/>
    <w:rsid w:val="00D872A9"/>
    <w:rsid w:val="00D87E14"/>
    <w:rsid w:val="00D906E6"/>
    <w:rsid w:val="00D90EC1"/>
    <w:rsid w:val="00D916E2"/>
    <w:rsid w:val="00D917D3"/>
    <w:rsid w:val="00DA11F7"/>
    <w:rsid w:val="00DA20A6"/>
    <w:rsid w:val="00DA36AC"/>
    <w:rsid w:val="00DB5AA7"/>
    <w:rsid w:val="00DB6E62"/>
    <w:rsid w:val="00DC0CD4"/>
    <w:rsid w:val="00DC1CA2"/>
    <w:rsid w:val="00DC20E2"/>
    <w:rsid w:val="00DC5688"/>
    <w:rsid w:val="00DD1380"/>
    <w:rsid w:val="00DD4C48"/>
    <w:rsid w:val="00DD4CD2"/>
    <w:rsid w:val="00DD5121"/>
    <w:rsid w:val="00DD644E"/>
    <w:rsid w:val="00DE1792"/>
    <w:rsid w:val="00DE3C7F"/>
    <w:rsid w:val="00DE487D"/>
    <w:rsid w:val="00DE6495"/>
    <w:rsid w:val="00DE71D9"/>
    <w:rsid w:val="00E02BC7"/>
    <w:rsid w:val="00E03798"/>
    <w:rsid w:val="00E05B3C"/>
    <w:rsid w:val="00E0644F"/>
    <w:rsid w:val="00E10F17"/>
    <w:rsid w:val="00E1482F"/>
    <w:rsid w:val="00E1593A"/>
    <w:rsid w:val="00E15C3A"/>
    <w:rsid w:val="00E1612D"/>
    <w:rsid w:val="00E176AC"/>
    <w:rsid w:val="00E201D9"/>
    <w:rsid w:val="00E21E6C"/>
    <w:rsid w:val="00E22C02"/>
    <w:rsid w:val="00E24BAE"/>
    <w:rsid w:val="00E2535D"/>
    <w:rsid w:val="00E25782"/>
    <w:rsid w:val="00E26396"/>
    <w:rsid w:val="00E32BFE"/>
    <w:rsid w:val="00E32D57"/>
    <w:rsid w:val="00E413D8"/>
    <w:rsid w:val="00E6153E"/>
    <w:rsid w:val="00E61C2A"/>
    <w:rsid w:val="00E61EF0"/>
    <w:rsid w:val="00E62471"/>
    <w:rsid w:val="00E67144"/>
    <w:rsid w:val="00E70574"/>
    <w:rsid w:val="00E70DC6"/>
    <w:rsid w:val="00E718D0"/>
    <w:rsid w:val="00E74C79"/>
    <w:rsid w:val="00E763A1"/>
    <w:rsid w:val="00E80A26"/>
    <w:rsid w:val="00E810E9"/>
    <w:rsid w:val="00E820F6"/>
    <w:rsid w:val="00E876BA"/>
    <w:rsid w:val="00E91D0D"/>
    <w:rsid w:val="00E94EFA"/>
    <w:rsid w:val="00E95FD9"/>
    <w:rsid w:val="00EA2BCA"/>
    <w:rsid w:val="00EA3426"/>
    <w:rsid w:val="00EA782C"/>
    <w:rsid w:val="00EB0344"/>
    <w:rsid w:val="00EB42FF"/>
    <w:rsid w:val="00EB5DE7"/>
    <w:rsid w:val="00EC01ED"/>
    <w:rsid w:val="00EC04F5"/>
    <w:rsid w:val="00EC4587"/>
    <w:rsid w:val="00EC5D0B"/>
    <w:rsid w:val="00ED35EF"/>
    <w:rsid w:val="00ED3E7B"/>
    <w:rsid w:val="00EE236E"/>
    <w:rsid w:val="00EE2CE3"/>
    <w:rsid w:val="00EE4741"/>
    <w:rsid w:val="00EE5518"/>
    <w:rsid w:val="00EF0F81"/>
    <w:rsid w:val="00EF10F0"/>
    <w:rsid w:val="00F002ED"/>
    <w:rsid w:val="00F03DBE"/>
    <w:rsid w:val="00F04A64"/>
    <w:rsid w:val="00F04C91"/>
    <w:rsid w:val="00F06494"/>
    <w:rsid w:val="00F10B17"/>
    <w:rsid w:val="00F1447A"/>
    <w:rsid w:val="00F20128"/>
    <w:rsid w:val="00F20616"/>
    <w:rsid w:val="00F207F2"/>
    <w:rsid w:val="00F315F9"/>
    <w:rsid w:val="00F31E82"/>
    <w:rsid w:val="00F3454A"/>
    <w:rsid w:val="00F35F85"/>
    <w:rsid w:val="00F369EC"/>
    <w:rsid w:val="00F37094"/>
    <w:rsid w:val="00F42268"/>
    <w:rsid w:val="00F440E3"/>
    <w:rsid w:val="00F45BF5"/>
    <w:rsid w:val="00F46CE6"/>
    <w:rsid w:val="00F47A5D"/>
    <w:rsid w:val="00F5140F"/>
    <w:rsid w:val="00F528B8"/>
    <w:rsid w:val="00F53C93"/>
    <w:rsid w:val="00F55BAC"/>
    <w:rsid w:val="00F61236"/>
    <w:rsid w:val="00F71A6A"/>
    <w:rsid w:val="00F729CF"/>
    <w:rsid w:val="00F75944"/>
    <w:rsid w:val="00F76D61"/>
    <w:rsid w:val="00F77581"/>
    <w:rsid w:val="00F8163A"/>
    <w:rsid w:val="00F821FA"/>
    <w:rsid w:val="00F8247F"/>
    <w:rsid w:val="00F84A44"/>
    <w:rsid w:val="00F86617"/>
    <w:rsid w:val="00F878C3"/>
    <w:rsid w:val="00F91405"/>
    <w:rsid w:val="00F91D4A"/>
    <w:rsid w:val="00F95F91"/>
    <w:rsid w:val="00FA0886"/>
    <w:rsid w:val="00FA34E7"/>
    <w:rsid w:val="00FB14AF"/>
    <w:rsid w:val="00FB165F"/>
    <w:rsid w:val="00FB4CED"/>
    <w:rsid w:val="00FB7016"/>
    <w:rsid w:val="00FB7DF6"/>
    <w:rsid w:val="00FC4A8C"/>
    <w:rsid w:val="00FC57D1"/>
    <w:rsid w:val="00FD3127"/>
    <w:rsid w:val="00FD370A"/>
    <w:rsid w:val="00FD3A88"/>
    <w:rsid w:val="00FD4C01"/>
    <w:rsid w:val="00FD5859"/>
    <w:rsid w:val="00FE41F8"/>
    <w:rsid w:val="00FE5F33"/>
    <w:rsid w:val="00FE6001"/>
    <w:rsid w:val="00FF701A"/>
    <w:rsid w:val="00FF73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F4D59"/>
  <w15:docId w15:val="{7C577703-66AB-445D-A7DE-193CF8C5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4AF"/>
    <w:rPr>
      <w:rFonts w:ascii="Segoe UI" w:hAnsi="Segoe UI" w:cs="Segoe UI"/>
      <w:sz w:val="18"/>
      <w:szCs w:val="18"/>
    </w:rPr>
  </w:style>
  <w:style w:type="character" w:styleId="CommentReference">
    <w:name w:val="annotation reference"/>
    <w:basedOn w:val="DefaultParagraphFont"/>
    <w:unhideWhenUsed/>
    <w:rsid w:val="002F2B4C"/>
    <w:rPr>
      <w:sz w:val="16"/>
      <w:szCs w:val="16"/>
    </w:rPr>
  </w:style>
  <w:style w:type="paragraph" w:styleId="CommentText">
    <w:name w:val="annotation text"/>
    <w:basedOn w:val="Normal"/>
    <w:link w:val="CommentTextChar"/>
    <w:uiPriority w:val="99"/>
    <w:unhideWhenUsed/>
    <w:rsid w:val="002F2B4C"/>
    <w:pPr>
      <w:spacing w:line="240" w:lineRule="auto"/>
    </w:pPr>
    <w:rPr>
      <w:sz w:val="20"/>
      <w:szCs w:val="20"/>
    </w:rPr>
  </w:style>
  <w:style w:type="character" w:customStyle="1" w:styleId="CommentTextChar">
    <w:name w:val="Comment Text Char"/>
    <w:basedOn w:val="DefaultParagraphFont"/>
    <w:link w:val="CommentText"/>
    <w:uiPriority w:val="99"/>
    <w:rsid w:val="002F2B4C"/>
    <w:rPr>
      <w:sz w:val="20"/>
      <w:szCs w:val="20"/>
    </w:rPr>
  </w:style>
  <w:style w:type="paragraph" w:styleId="CommentSubject">
    <w:name w:val="annotation subject"/>
    <w:basedOn w:val="CommentText"/>
    <w:next w:val="CommentText"/>
    <w:link w:val="CommentSubjectChar"/>
    <w:uiPriority w:val="99"/>
    <w:semiHidden/>
    <w:unhideWhenUsed/>
    <w:rsid w:val="002F2B4C"/>
    <w:rPr>
      <w:b/>
      <w:bCs/>
    </w:rPr>
  </w:style>
  <w:style w:type="character" w:customStyle="1" w:styleId="CommentSubjectChar">
    <w:name w:val="Comment Subject Char"/>
    <w:basedOn w:val="CommentTextChar"/>
    <w:link w:val="CommentSubject"/>
    <w:uiPriority w:val="99"/>
    <w:semiHidden/>
    <w:rsid w:val="002F2B4C"/>
    <w:rPr>
      <w:b/>
      <w:bCs/>
      <w:sz w:val="20"/>
      <w:szCs w:val="20"/>
    </w:rPr>
  </w:style>
  <w:style w:type="paragraph" w:styleId="ListParagraph">
    <w:name w:val="List Paragraph"/>
    <w:basedOn w:val="Normal"/>
    <w:uiPriority w:val="34"/>
    <w:qFormat/>
    <w:rsid w:val="00C541C8"/>
    <w:pPr>
      <w:ind w:left="720"/>
      <w:contextualSpacing/>
    </w:pPr>
  </w:style>
  <w:style w:type="paragraph" w:styleId="Header">
    <w:name w:val="header"/>
    <w:basedOn w:val="Normal"/>
    <w:link w:val="HeaderChar"/>
    <w:uiPriority w:val="99"/>
    <w:unhideWhenUsed/>
    <w:rsid w:val="00B23C84"/>
    <w:pPr>
      <w:tabs>
        <w:tab w:val="center" w:pos="4819"/>
        <w:tab w:val="right" w:pos="9638"/>
      </w:tabs>
      <w:spacing w:after="0" w:line="240" w:lineRule="auto"/>
    </w:pPr>
  </w:style>
  <w:style w:type="character" w:customStyle="1" w:styleId="HeaderChar">
    <w:name w:val="Header Char"/>
    <w:basedOn w:val="DefaultParagraphFont"/>
    <w:link w:val="Header"/>
    <w:uiPriority w:val="99"/>
    <w:rsid w:val="00B23C84"/>
  </w:style>
  <w:style w:type="paragraph" w:styleId="Footer">
    <w:name w:val="footer"/>
    <w:basedOn w:val="Normal"/>
    <w:link w:val="FooterChar"/>
    <w:uiPriority w:val="99"/>
    <w:unhideWhenUsed/>
    <w:rsid w:val="00B23C84"/>
    <w:pPr>
      <w:tabs>
        <w:tab w:val="center" w:pos="4819"/>
        <w:tab w:val="right" w:pos="9638"/>
      </w:tabs>
      <w:spacing w:after="0" w:line="240" w:lineRule="auto"/>
    </w:pPr>
  </w:style>
  <w:style w:type="character" w:customStyle="1" w:styleId="FooterChar">
    <w:name w:val="Footer Char"/>
    <w:basedOn w:val="DefaultParagraphFont"/>
    <w:link w:val="Footer"/>
    <w:uiPriority w:val="99"/>
    <w:rsid w:val="00B23C84"/>
  </w:style>
  <w:style w:type="paragraph" w:styleId="NoSpacing">
    <w:name w:val="No Spacing"/>
    <w:qFormat/>
    <w:rsid w:val="00E74C79"/>
    <w:pPr>
      <w:spacing w:after="0" w:line="240" w:lineRule="auto"/>
    </w:pPr>
    <w:rPr>
      <w:rFonts w:ascii="Times New Roman" w:eastAsia="Times New Roman" w:hAnsi="Times New Roman" w:cs="Times New Roman"/>
      <w:sz w:val="20"/>
      <w:szCs w:val="20"/>
    </w:rPr>
  </w:style>
  <w:style w:type="table" w:customStyle="1" w:styleId="Lentelstinklelis1">
    <w:name w:val="Lentelės tinklelis1"/>
    <w:basedOn w:val="TableNormal"/>
    <w:next w:val="TableGrid"/>
    <w:uiPriority w:val="39"/>
    <w:rsid w:val="00EC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564F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character" w:customStyle="1" w:styleId="textexposedshow">
    <w:name w:val="text_exposed_show"/>
    <w:rsid w:val="00B564F4"/>
  </w:style>
  <w:style w:type="character" w:styleId="Hyperlink">
    <w:name w:val="Hyperlink"/>
    <w:basedOn w:val="DefaultParagraphFont"/>
    <w:uiPriority w:val="99"/>
    <w:unhideWhenUsed/>
    <w:rsid w:val="002F3684"/>
    <w:rPr>
      <w:color w:val="0563C1" w:themeColor="hyperlink"/>
      <w:u w:val="single"/>
    </w:rPr>
  </w:style>
  <w:style w:type="character" w:customStyle="1" w:styleId="UnresolvedMention1">
    <w:name w:val="Unresolved Mention1"/>
    <w:basedOn w:val="DefaultParagraphFont"/>
    <w:uiPriority w:val="99"/>
    <w:semiHidden/>
    <w:unhideWhenUsed/>
    <w:rsid w:val="002F3684"/>
    <w:rPr>
      <w:color w:val="605E5C"/>
      <w:shd w:val="clear" w:color="auto" w:fill="E1DFDD"/>
    </w:rPr>
  </w:style>
  <w:style w:type="character" w:customStyle="1" w:styleId="st">
    <w:name w:val="st"/>
    <w:uiPriority w:val="99"/>
    <w:rsid w:val="00327336"/>
  </w:style>
  <w:style w:type="paragraph" w:styleId="BodyText">
    <w:name w:val="Body Text"/>
    <w:basedOn w:val="Normal"/>
    <w:link w:val="BodyTextChar"/>
    <w:rsid w:val="0007114F"/>
    <w:pPr>
      <w:suppressAutoHyphens/>
      <w:spacing w:after="140" w:line="288" w:lineRule="auto"/>
    </w:pPr>
    <w:rPr>
      <w:rFonts w:ascii="Times New Roman" w:eastAsia="Times New Roman" w:hAnsi="Times New Roman" w:cs="Times New Roman"/>
      <w:sz w:val="24"/>
      <w:szCs w:val="24"/>
      <w:lang w:val="en-US" w:eastAsia="zh-CN"/>
    </w:rPr>
  </w:style>
  <w:style w:type="character" w:customStyle="1" w:styleId="BodyTextChar">
    <w:name w:val="Body Text Char"/>
    <w:basedOn w:val="DefaultParagraphFont"/>
    <w:link w:val="BodyText"/>
    <w:rsid w:val="0007114F"/>
    <w:rPr>
      <w:rFonts w:ascii="Times New Roman" w:eastAsia="Times New Roman" w:hAnsi="Times New Roman" w:cs="Times New Roman"/>
      <w:sz w:val="24"/>
      <w:szCs w:val="24"/>
      <w:lang w:val="en-US" w:eastAsia="zh-CN"/>
    </w:rPr>
  </w:style>
  <w:style w:type="paragraph" w:customStyle="1" w:styleId="Standard">
    <w:name w:val="Standard"/>
    <w:rsid w:val="006F3168"/>
    <w:pPr>
      <w:suppressAutoHyphens/>
      <w:autoSpaceDN w:val="0"/>
      <w:textAlignment w:val="baseline"/>
    </w:pPr>
    <w:rPr>
      <w:rFonts w:ascii="Calibri" w:eastAsia="Calibri" w:hAnsi="Calibri" w:cs="F"/>
    </w:rPr>
  </w:style>
  <w:style w:type="paragraph" w:styleId="NormalWeb">
    <w:name w:val="Normal (Web)"/>
    <w:basedOn w:val="Standard"/>
    <w:rsid w:val="00ED35EF"/>
    <w:pPr>
      <w:spacing w:before="280" w:after="280" w:line="240" w:lineRule="auto"/>
    </w:pPr>
    <w:rPr>
      <w:rFonts w:ascii="Times New Roman" w:eastAsia="Times New Roman" w:hAnsi="Times New Roman" w:cs="Times New Roman"/>
      <w:sz w:val="24"/>
      <w:szCs w:val="24"/>
      <w:lang w:eastAsia="lt-LT"/>
    </w:rPr>
  </w:style>
  <w:style w:type="character" w:customStyle="1" w:styleId="linkmorecontent">
    <w:name w:val="link_more_content"/>
    <w:basedOn w:val="DefaultParagraphFont"/>
    <w:rsid w:val="00452B72"/>
  </w:style>
  <w:style w:type="paragraph" w:styleId="Revision">
    <w:name w:val="Revision"/>
    <w:hidden/>
    <w:uiPriority w:val="99"/>
    <w:semiHidden/>
    <w:rsid w:val="007C7016"/>
    <w:pPr>
      <w:spacing w:after="0" w:line="240" w:lineRule="auto"/>
    </w:pPr>
  </w:style>
  <w:style w:type="character" w:customStyle="1" w:styleId="UnresolvedMention2">
    <w:name w:val="Unresolved Mention2"/>
    <w:basedOn w:val="DefaultParagraphFont"/>
    <w:uiPriority w:val="99"/>
    <w:semiHidden/>
    <w:unhideWhenUsed/>
    <w:rsid w:val="006D0137"/>
    <w:rPr>
      <w:color w:val="605E5C"/>
      <w:shd w:val="clear" w:color="auto" w:fill="E1DFDD"/>
    </w:rPr>
  </w:style>
  <w:style w:type="character" w:styleId="Strong">
    <w:name w:val="Strong"/>
    <w:basedOn w:val="DefaultParagraphFont"/>
    <w:uiPriority w:val="22"/>
    <w:qFormat/>
    <w:rsid w:val="009B12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6436">
      <w:bodyDiv w:val="1"/>
      <w:marLeft w:val="0"/>
      <w:marRight w:val="0"/>
      <w:marTop w:val="0"/>
      <w:marBottom w:val="0"/>
      <w:divBdr>
        <w:top w:val="none" w:sz="0" w:space="0" w:color="auto"/>
        <w:left w:val="none" w:sz="0" w:space="0" w:color="auto"/>
        <w:bottom w:val="none" w:sz="0" w:space="0" w:color="auto"/>
        <w:right w:val="none" w:sz="0" w:space="0" w:color="auto"/>
      </w:divBdr>
    </w:div>
    <w:div w:id="91514368">
      <w:bodyDiv w:val="1"/>
      <w:marLeft w:val="0"/>
      <w:marRight w:val="0"/>
      <w:marTop w:val="0"/>
      <w:marBottom w:val="0"/>
      <w:divBdr>
        <w:top w:val="none" w:sz="0" w:space="0" w:color="auto"/>
        <w:left w:val="none" w:sz="0" w:space="0" w:color="auto"/>
        <w:bottom w:val="none" w:sz="0" w:space="0" w:color="auto"/>
        <w:right w:val="none" w:sz="0" w:space="0" w:color="auto"/>
      </w:divBdr>
    </w:div>
    <w:div w:id="177084577">
      <w:bodyDiv w:val="1"/>
      <w:marLeft w:val="0"/>
      <w:marRight w:val="0"/>
      <w:marTop w:val="0"/>
      <w:marBottom w:val="0"/>
      <w:divBdr>
        <w:top w:val="none" w:sz="0" w:space="0" w:color="auto"/>
        <w:left w:val="none" w:sz="0" w:space="0" w:color="auto"/>
        <w:bottom w:val="none" w:sz="0" w:space="0" w:color="auto"/>
        <w:right w:val="none" w:sz="0" w:space="0" w:color="auto"/>
      </w:divBdr>
    </w:div>
    <w:div w:id="192427102">
      <w:bodyDiv w:val="1"/>
      <w:marLeft w:val="0"/>
      <w:marRight w:val="0"/>
      <w:marTop w:val="0"/>
      <w:marBottom w:val="0"/>
      <w:divBdr>
        <w:top w:val="none" w:sz="0" w:space="0" w:color="auto"/>
        <w:left w:val="none" w:sz="0" w:space="0" w:color="auto"/>
        <w:bottom w:val="none" w:sz="0" w:space="0" w:color="auto"/>
        <w:right w:val="none" w:sz="0" w:space="0" w:color="auto"/>
      </w:divBdr>
    </w:div>
    <w:div w:id="238755934">
      <w:bodyDiv w:val="1"/>
      <w:marLeft w:val="0"/>
      <w:marRight w:val="0"/>
      <w:marTop w:val="0"/>
      <w:marBottom w:val="0"/>
      <w:divBdr>
        <w:top w:val="none" w:sz="0" w:space="0" w:color="auto"/>
        <w:left w:val="none" w:sz="0" w:space="0" w:color="auto"/>
        <w:bottom w:val="none" w:sz="0" w:space="0" w:color="auto"/>
        <w:right w:val="none" w:sz="0" w:space="0" w:color="auto"/>
      </w:divBdr>
    </w:div>
    <w:div w:id="470439208">
      <w:bodyDiv w:val="1"/>
      <w:marLeft w:val="0"/>
      <w:marRight w:val="0"/>
      <w:marTop w:val="0"/>
      <w:marBottom w:val="0"/>
      <w:divBdr>
        <w:top w:val="none" w:sz="0" w:space="0" w:color="auto"/>
        <w:left w:val="none" w:sz="0" w:space="0" w:color="auto"/>
        <w:bottom w:val="none" w:sz="0" w:space="0" w:color="auto"/>
        <w:right w:val="none" w:sz="0" w:space="0" w:color="auto"/>
      </w:divBdr>
    </w:div>
    <w:div w:id="485441954">
      <w:bodyDiv w:val="1"/>
      <w:marLeft w:val="0"/>
      <w:marRight w:val="0"/>
      <w:marTop w:val="0"/>
      <w:marBottom w:val="0"/>
      <w:divBdr>
        <w:top w:val="none" w:sz="0" w:space="0" w:color="auto"/>
        <w:left w:val="none" w:sz="0" w:space="0" w:color="auto"/>
        <w:bottom w:val="none" w:sz="0" w:space="0" w:color="auto"/>
        <w:right w:val="none" w:sz="0" w:space="0" w:color="auto"/>
      </w:divBdr>
    </w:div>
    <w:div w:id="612832846">
      <w:bodyDiv w:val="1"/>
      <w:marLeft w:val="0"/>
      <w:marRight w:val="0"/>
      <w:marTop w:val="0"/>
      <w:marBottom w:val="0"/>
      <w:divBdr>
        <w:top w:val="none" w:sz="0" w:space="0" w:color="auto"/>
        <w:left w:val="none" w:sz="0" w:space="0" w:color="auto"/>
        <w:bottom w:val="none" w:sz="0" w:space="0" w:color="auto"/>
        <w:right w:val="none" w:sz="0" w:space="0" w:color="auto"/>
      </w:divBdr>
    </w:div>
    <w:div w:id="627666463">
      <w:bodyDiv w:val="1"/>
      <w:marLeft w:val="0"/>
      <w:marRight w:val="0"/>
      <w:marTop w:val="0"/>
      <w:marBottom w:val="0"/>
      <w:divBdr>
        <w:top w:val="none" w:sz="0" w:space="0" w:color="auto"/>
        <w:left w:val="none" w:sz="0" w:space="0" w:color="auto"/>
        <w:bottom w:val="none" w:sz="0" w:space="0" w:color="auto"/>
        <w:right w:val="none" w:sz="0" w:space="0" w:color="auto"/>
      </w:divBdr>
    </w:div>
    <w:div w:id="1007440163">
      <w:bodyDiv w:val="1"/>
      <w:marLeft w:val="0"/>
      <w:marRight w:val="0"/>
      <w:marTop w:val="0"/>
      <w:marBottom w:val="0"/>
      <w:divBdr>
        <w:top w:val="none" w:sz="0" w:space="0" w:color="auto"/>
        <w:left w:val="none" w:sz="0" w:space="0" w:color="auto"/>
        <w:bottom w:val="none" w:sz="0" w:space="0" w:color="auto"/>
        <w:right w:val="none" w:sz="0" w:space="0" w:color="auto"/>
      </w:divBdr>
    </w:div>
    <w:div w:id="1251767670">
      <w:bodyDiv w:val="1"/>
      <w:marLeft w:val="0"/>
      <w:marRight w:val="0"/>
      <w:marTop w:val="0"/>
      <w:marBottom w:val="0"/>
      <w:divBdr>
        <w:top w:val="none" w:sz="0" w:space="0" w:color="auto"/>
        <w:left w:val="none" w:sz="0" w:space="0" w:color="auto"/>
        <w:bottom w:val="none" w:sz="0" w:space="0" w:color="auto"/>
        <w:right w:val="none" w:sz="0" w:space="0" w:color="auto"/>
      </w:divBdr>
    </w:div>
    <w:div w:id="1329602468">
      <w:bodyDiv w:val="1"/>
      <w:marLeft w:val="0"/>
      <w:marRight w:val="0"/>
      <w:marTop w:val="0"/>
      <w:marBottom w:val="0"/>
      <w:divBdr>
        <w:top w:val="none" w:sz="0" w:space="0" w:color="auto"/>
        <w:left w:val="none" w:sz="0" w:space="0" w:color="auto"/>
        <w:bottom w:val="none" w:sz="0" w:space="0" w:color="auto"/>
        <w:right w:val="none" w:sz="0" w:space="0" w:color="auto"/>
      </w:divBdr>
    </w:div>
    <w:div w:id="1580216908">
      <w:bodyDiv w:val="1"/>
      <w:marLeft w:val="0"/>
      <w:marRight w:val="0"/>
      <w:marTop w:val="0"/>
      <w:marBottom w:val="0"/>
      <w:divBdr>
        <w:top w:val="none" w:sz="0" w:space="0" w:color="auto"/>
        <w:left w:val="none" w:sz="0" w:space="0" w:color="auto"/>
        <w:bottom w:val="none" w:sz="0" w:space="0" w:color="auto"/>
        <w:right w:val="none" w:sz="0" w:space="0" w:color="auto"/>
      </w:divBdr>
    </w:div>
    <w:div w:id="1751268296">
      <w:bodyDiv w:val="1"/>
      <w:marLeft w:val="0"/>
      <w:marRight w:val="0"/>
      <w:marTop w:val="0"/>
      <w:marBottom w:val="0"/>
      <w:divBdr>
        <w:top w:val="none" w:sz="0" w:space="0" w:color="auto"/>
        <w:left w:val="none" w:sz="0" w:space="0" w:color="auto"/>
        <w:bottom w:val="none" w:sz="0" w:space="0" w:color="auto"/>
        <w:right w:val="none" w:sz="0" w:space="0" w:color="auto"/>
      </w:divBdr>
    </w:div>
    <w:div w:id="1752920904">
      <w:bodyDiv w:val="1"/>
      <w:marLeft w:val="0"/>
      <w:marRight w:val="0"/>
      <w:marTop w:val="0"/>
      <w:marBottom w:val="0"/>
      <w:divBdr>
        <w:top w:val="none" w:sz="0" w:space="0" w:color="auto"/>
        <w:left w:val="none" w:sz="0" w:space="0" w:color="auto"/>
        <w:bottom w:val="none" w:sz="0" w:space="0" w:color="auto"/>
        <w:right w:val="none" w:sz="0" w:space="0" w:color="auto"/>
      </w:divBdr>
    </w:div>
    <w:div w:id="1941328159">
      <w:bodyDiv w:val="1"/>
      <w:marLeft w:val="0"/>
      <w:marRight w:val="0"/>
      <w:marTop w:val="0"/>
      <w:marBottom w:val="0"/>
      <w:divBdr>
        <w:top w:val="none" w:sz="0" w:space="0" w:color="auto"/>
        <w:left w:val="none" w:sz="0" w:space="0" w:color="auto"/>
        <w:bottom w:val="none" w:sz="0" w:space="0" w:color="auto"/>
        <w:right w:val="none" w:sz="0" w:space="0" w:color="auto"/>
      </w:divBdr>
    </w:div>
    <w:div w:id="21297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tukc@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cM70TotwcyOaKjGV24gH-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Kauno" TargetMode="External"/><Relationship Id="rId4" Type="http://schemas.openxmlformats.org/officeDocument/2006/relationships/settings" Target="settings.xml"/><Relationship Id="rId9" Type="http://schemas.openxmlformats.org/officeDocument/2006/relationships/hyperlink" Target="https://babtukc.lt/"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76E21-166F-4385-96D3-55F60EB0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18015</Words>
  <Characters>10270</Characters>
  <Application>Microsoft Office Word</Application>
  <DocSecurity>0</DocSecurity>
  <Lines>85</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A.Prismontiene</dc:creator>
  <cp:keywords/>
  <dc:description/>
  <cp:lastModifiedBy>Eglė Patinskaitė</cp:lastModifiedBy>
  <cp:revision>9</cp:revision>
  <cp:lastPrinted>2023-01-19T14:06:00Z</cp:lastPrinted>
  <dcterms:created xsi:type="dcterms:W3CDTF">2023-01-23T10:33:00Z</dcterms:created>
  <dcterms:modified xsi:type="dcterms:W3CDTF">2023-01-24T13:08:00Z</dcterms:modified>
</cp:coreProperties>
</file>